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7E6" w:rsidRDefault="000A77E6" w:rsidP="000A77E6">
      <w:pPr>
        <w:spacing w:after="0"/>
        <w:rPr>
          <w:rFonts w:ascii="Times New Roman" w:hAnsi="Times New Roman" w:cs="Times New Roman"/>
          <w:sz w:val="28"/>
          <w:szCs w:val="28"/>
        </w:rPr>
      </w:pPr>
    </w:p>
    <w:tbl>
      <w:tblPr>
        <w:tblW w:w="9900" w:type="dxa"/>
        <w:tblInd w:w="108" w:type="dxa"/>
        <w:tblBorders>
          <w:insideH w:val="single" w:sz="4" w:space="0" w:color="auto"/>
        </w:tblBorders>
        <w:tblLook w:val="01E0" w:firstRow="1" w:lastRow="1" w:firstColumn="1" w:lastColumn="1" w:noHBand="0" w:noVBand="0"/>
      </w:tblPr>
      <w:tblGrid>
        <w:gridCol w:w="4140"/>
        <w:gridCol w:w="5760"/>
      </w:tblGrid>
      <w:tr w:rsidR="000A77E6" w:rsidRPr="005A72FF" w:rsidTr="00D32BF3">
        <w:tc>
          <w:tcPr>
            <w:tcW w:w="4140" w:type="dxa"/>
          </w:tcPr>
          <w:p w:rsidR="000A77E6" w:rsidRPr="000A77E6" w:rsidRDefault="000A77E6" w:rsidP="000A77E6">
            <w:pPr>
              <w:spacing w:after="0"/>
              <w:jc w:val="center"/>
              <w:rPr>
                <w:rFonts w:ascii="Times New Roman" w:hAnsi="Times New Roman" w:cs="Times New Roman"/>
                <w:sz w:val="26"/>
                <w:szCs w:val="26"/>
                <w:lang w:val="pt-BR"/>
              </w:rPr>
            </w:pPr>
            <w:r w:rsidRPr="000A77E6">
              <w:rPr>
                <w:rFonts w:ascii="Times New Roman" w:hAnsi="Times New Roman" w:cs="Times New Roman"/>
                <w:sz w:val="26"/>
                <w:szCs w:val="26"/>
                <w:lang w:val="pt-BR"/>
              </w:rPr>
              <w:t>PHÒNG GD &amp;ĐT TP HƯNG YÊN</w:t>
            </w:r>
          </w:p>
          <w:p w:rsidR="000A77E6" w:rsidRPr="000A77E6" w:rsidRDefault="000A77E6" w:rsidP="000A77E6">
            <w:pPr>
              <w:spacing w:after="0"/>
              <w:jc w:val="center"/>
              <w:rPr>
                <w:rFonts w:ascii="Times New Roman" w:hAnsi="Times New Roman" w:cs="Times New Roman"/>
                <w:b/>
                <w:bCs/>
                <w:sz w:val="26"/>
                <w:szCs w:val="26"/>
                <w:lang w:val="pt-BR"/>
              </w:rPr>
            </w:pPr>
            <w:r w:rsidRPr="000A77E6">
              <w:rPr>
                <w:rFonts w:ascii="Times New Roman" w:hAnsi="Times New Roman" w:cs="Times New Roman"/>
                <w:b/>
                <w:bCs/>
                <w:sz w:val="26"/>
                <w:szCs w:val="26"/>
                <w:lang w:val="pt-BR"/>
              </w:rPr>
              <w:t>TRƯỜ</w:t>
            </w:r>
            <w:r w:rsidR="0085290D">
              <w:rPr>
                <w:rFonts w:ascii="Times New Roman" w:hAnsi="Times New Roman" w:cs="Times New Roman"/>
                <w:b/>
                <w:bCs/>
                <w:sz w:val="26"/>
                <w:szCs w:val="26"/>
                <w:lang w:val="pt-BR"/>
              </w:rPr>
              <w:t>NG THCS BẢO KHÊ</w:t>
            </w:r>
          </w:p>
          <w:p w:rsidR="000A77E6" w:rsidRPr="000A77E6" w:rsidRDefault="000A77E6" w:rsidP="000A77E6">
            <w:pPr>
              <w:spacing w:after="0"/>
              <w:jc w:val="center"/>
              <w:rPr>
                <w:rFonts w:ascii="Times New Roman" w:hAnsi="Times New Roman" w:cs="Times New Roman"/>
                <w:b/>
                <w:bCs/>
                <w:sz w:val="26"/>
                <w:szCs w:val="26"/>
                <w:u w:val="single"/>
                <w:lang w:val="pt-BR"/>
              </w:rPr>
            </w:pPr>
            <w:r w:rsidRPr="000A77E6">
              <w:rPr>
                <w:rStyle w:val="Strong"/>
                <w:rFonts w:ascii="Times New Roman" w:hAnsi="Times New Roman" w:cs="Times New Roman"/>
                <w:color w:val="000000"/>
                <w:sz w:val="26"/>
                <w:szCs w:val="26"/>
                <w:bdr w:val="none" w:sz="0" w:space="0" w:color="auto" w:frame="1"/>
                <w:lang w:val="pt-BR"/>
              </w:rPr>
              <w:t>–––––––––––––––––––</w:t>
            </w:r>
          </w:p>
          <w:p w:rsidR="000A77E6" w:rsidRPr="00D32BF3" w:rsidRDefault="000A77E6" w:rsidP="000A77E6">
            <w:pPr>
              <w:spacing w:after="0"/>
              <w:jc w:val="center"/>
              <w:rPr>
                <w:rFonts w:ascii="Times New Roman" w:hAnsi="Times New Roman" w:cs="Times New Roman"/>
                <w:b/>
                <w:bCs/>
                <w:sz w:val="28"/>
                <w:szCs w:val="28"/>
                <w:lang w:val="pt-BR"/>
              </w:rPr>
            </w:pPr>
            <w:r w:rsidRPr="00D32BF3">
              <w:rPr>
                <w:rFonts w:ascii="Times New Roman" w:hAnsi="Times New Roman" w:cs="Times New Roman"/>
                <w:bCs/>
                <w:sz w:val="28"/>
                <w:szCs w:val="28"/>
                <w:lang w:val="pt-BR"/>
              </w:rPr>
              <w:t>Số</w:t>
            </w:r>
            <w:r w:rsidR="000620CB">
              <w:rPr>
                <w:rFonts w:ascii="Times New Roman" w:hAnsi="Times New Roman" w:cs="Times New Roman"/>
                <w:bCs/>
                <w:sz w:val="28"/>
                <w:szCs w:val="28"/>
                <w:lang w:val="pt-BR"/>
              </w:rPr>
              <w:t>: 102</w:t>
            </w:r>
            <w:r w:rsidRPr="00D32BF3">
              <w:rPr>
                <w:rFonts w:ascii="Times New Roman" w:hAnsi="Times New Roman" w:cs="Times New Roman"/>
                <w:bCs/>
                <w:sz w:val="28"/>
                <w:szCs w:val="28"/>
                <w:lang w:val="pt-BR"/>
              </w:rPr>
              <w:t>/KH</w:t>
            </w:r>
            <w:r w:rsidR="0085290D" w:rsidRPr="00D32BF3">
              <w:rPr>
                <w:rFonts w:ascii="Times New Roman" w:hAnsi="Times New Roman" w:cs="Times New Roman"/>
                <w:bCs/>
                <w:sz w:val="28"/>
                <w:szCs w:val="28"/>
                <w:lang w:val="pt-BR"/>
              </w:rPr>
              <w:t>-THCSBK</w:t>
            </w:r>
          </w:p>
        </w:tc>
        <w:tc>
          <w:tcPr>
            <w:tcW w:w="5760" w:type="dxa"/>
          </w:tcPr>
          <w:p w:rsidR="000A77E6" w:rsidRPr="00D32BF3" w:rsidRDefault="000A77E6" w:rsidP="000A77E6">
            <w:pPr>
              <w:spacing w:after="0"/>
              <w:jc w:val="center"/>
              <w:rPr>
                <w:rFonts w:ascii="Times New Roman" w:hAnsi="Times New Roman" w:cs="Times New Roman"/>
                <w:b/>
                <w:sz w:val="26"/>
                <w:szCs w:val="26"/>
                <w:lang w:val="pt-BR"/>
              </w:rPr>
            </w:pPr>
            <w:r w:rsidRPr="00D32BF3">
              <w:rPr>
                <w:rFonts w:ascii="Times New Roman" w:hAnsi="Times New Roman" w:cs="Times New Roman"/>
                <w:b/>
                <w:sz w:val="26"/>
                <w:szCs w:val="26"/>
                <w:lang w:val="pt-BR"/>
              </w:rPr>
              <w:t>CỘNG HÒA XÃ HỘI CHỦ NGHĨA VIỆT NAM</w:t>
            </w:r>
          </w:p>
          <w:p w:rsidR="000A77E6" w:rsidRPr="000A77E6" w:rsidRDefault="000A77E6" w:rsidP="000A77E6">
            <w:pPr>
              <w:spacing w:after="0"/>
              <w:jc w:val="center"/>
              <w:rPr>
                <w:rFonts w:ascii="Times New Roman" w:hAnsi="Times New Roman" w:cs="Times New Roman"/>
                <w:b/>
                <w:bCs/>
                <w:sz w:val="28"/>
                <w:szCs w:val="28"/>
                <w:lang w:val="pt-BR"/>
              </w:rPr>
            </w:pPr>
            <w:r w:rsidRPr="000A77E6">
              <w:rPr>
                <w:rFonts w:ascii="Times New Roman" w:hAnsi="Times New Roman" w:cs="Times New Roman"/>
                <w:b/>
                <w:bCs/>
                <w:sz w:val="28"/>
                <w:szCs w:val="28"/>
                <w:lang w:val="pt-BR"/>
              </w:rPr>
              <w:t>Độc lập - Tự do - Hạnh phúc</w:t>
            </w:r>
          </w:p>
          <w:p w:rsidR="000A77E6" w:rsidRPr="000A77E6" w:rsidRDefault="000A77E6" w:rsidP="000A77E6">
            <w:pPr>
              <w:spacing w:after="0"/>
              <w:jc w:val="center"/>
              <w:rPr>
                <w:rStyle w:val="Strong"/>
                <w:rFonts w:ascii="Times New Roman" w:hAnsi="Times New Roman" w:cs="Times New Roman"/>
                <w:color w:val="000000"/>
                <w:sz w:val="26"/>
                <w:szCs w:val="26"/>
                <w:bdr w:val="none" w:sz="0" w:space="0" w:color="auto" w:frame="1"/>
                <w:lang w:val="pt-BR"/>
              </w:rPr>
            </w:pPr>
            <w:r w:rsidRPr="000A77E6">
              <w:rPr>
                <w:rStyle w:val="Strong"/>
                <w:rFonts w:ascii="Times New Roman" w:hAnsi="Times New Roman" w:cs="Times New Roman"/>
                <w:color w:val="000000"/>
                <w:sz w:val="26"/>
                <w:szCs w:val="26"/>
                <w:bdr w:val="none" w:sz="0" w:space="0" w:color="auto" w:frame="1"/>
                <w:lang w:val="pt-BR"/>
              </w:rPr>
              <w:t>–––––––––––––––––––</w:t>
            </w:r>
          </w:p>
          <w:p w:rsidR="000A77E6" w:rsidRPr="00D32BF3" w:rsidRDefault="0085290D" w:rsidP="0085290D">
            <w:pPr>
              <w:spacing w:after="0"/>
              <w:jc w:val="center"/>
              <w:rPr>
                <w:rFonts w:ascii="Times New Roman" w:hAnsi="Times New Roman" w:cs="Times New Roman"/>
                <w:b/>
                <w:sz w:val="28"/>
                <w:szCs w:val="28"/>
                <w:lang w:val="pt-BR"/>
              </w:rPr>
            </w:pPr>
            <w:r>
              <w:rPr>
                <w:rFonts w:ascii="Times New Roman" w:hAnsi="Times New Roman" w:cs="Times New Roman"/>
                <w:bCs/>
                <w:i/>
                <w:lang w:val="pt-BR"/>
              </w:rPr>
              <w:t xml:space="preserve">              </w:t>
            </w:r>
            <w:r w:rsidRPr="00D32BF3">
              <w:rPr>
                <w:rFonts w:ascii="Times New Roman" w:hAnsi="Times New Roman" w:cs="Times New Roman"/>
                <w:bCs/>
                <w:i/>
                <w:sz w:val="28"/>
                <w:szCs w:val="28"/>
                <w:lang w:val="pt-BR"/>
              </w:rPr>
              <w:t>Bảo Khê</w:t>
            </w:r>
            <w:r w:rsidR="000A77E6" w:rsidRPr="00D32BF3">
              <w:rPr>
                <w:rFonts w:ascii="Times New Roman" w:hAnsi="Times New Roman" w:cs="Times New Roman"/>
                <w:bCs/>
                <w:i/>
                <w:sz w:val="28"/>
                <w:szCs w:val="28"/>
                <w:lang w:val="pt-BR"/>
              </w:rPr>
              <w:t>, ngày 0</w:t>
            </w:r>
            <w:r w:rsidRPr="00D32BF3">
              <w:rPr>
                <w:rFonts w:ascii="Times New Roman" w:hAnsi="Times New Roman" w:cs="Times New Roman"/>
                <w:bCs/>
                <w:i/>
                <w:sz w:val="28"/>
                <w:szCs w:val="28"/>
                <w:lang w:val="pt-BR"/>
              </w:rPr>
              <w:t xml:space="preserve">5  tháng </w:t>
            </w:r>
            <w:r w:rsidR="000A77E6" w:rsidRPr="00D32BF3">
              <w:rPr>
                <w:rFonts w:ascii="Times New Roman" w:hAnsi="Times New Roman" w:cs="Times New Roman"/>
                <w:bCs/>
                <w:i/>
                <w:sz w:val="28"/>
                <w:szCs w:val="28"/>
                <w:lang w:val="pt-BR"/>
              </w:rPr>
              <w:t>10   năm 2019</w:t>
            </w:r>
          </w:p>
        </w:tc>
      </w:tr>
    </w:tbl>
    <w:p w:rsidR="000A77E6" w:rsidRDefault="000A77E6" w:rsidP="0068670A">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w:t>
      </w:r>
    </w:p>
    <w:p w:rsidR="00E7071C" w:rsidRPr="000A77E6" w:rsidRDefault="00E7071C" w:rsidP="0068670A">
      <w:pPr>
        <w:spacing w:after="0" w:line="288" w:lineRule="auto"/>
        <w:jc w:val="center"/>
        <w:rPr>
          <w:rFonts w:ascii="Times New Roman" w:hAnsi="Times New Roman" w:cs="Times New Roman"/>
          <w:b/>
          <w:sz w:val="28"/>
          <w:szCs w:val="28"/>
        </w:rPr>
      </w:pPr>
      <w:r w:rsidRPr="000A77E6">
        <w:rPr>
          <w:rFonts w:ascii="Times New Roman" w:hAnsi="Times New Roman" w:cs="Times New Roman"/>
          <w:b/>
          <w:sz w:val="28"/>
          <w:szCs w:val="28"/>
        </w:rPr>
        <w:t>KẾ HOẠCH</w:t>
      </w:r>
    </w:p>
    <w:p w:rsidR="00FA2EDC" w:rsidRDefault="00E7071C" w:rsidP="0068670A">
      <w:pPr>
        <w:spacing w:after="0" w:line="288" w:lineRule="auto"/>
        <w:jc w:val="center"/>
        <w:rPr>
          <w:rFonts w:ascii="Times New Roman" w:hAnsi="Times New Roman" w:cs="Times New Roman"/>
          <w:b/>
          <w:sz w:val="28"/>
          <w:szCs w:val="28"/>
        </w:rPr>
      </w:pPr>
      <w:r w:rsidRPr="000A77E6">
        <w:rPr>
          <w:rFonts w:ascii="Times New Roman" w:hAnsi="Times New Roman" w:cs="Times New Roman"/>
          <w:b/>
          <w:sz w:val="28"/>
          <w:szCs w:val="28"/>
        </w:rPr>
        <w:t>Thực hiệ</w:t>
      </w:r>
      <w:r w:rsidR="00FA2EDC">
        <w:rPr>
          <w:rFonts w:ascii="Times New Roman" w:hAnsi="Times New Roman" w:cs="Times New Roman"/>
          <w:b/>
          <w:sz w:val="28"/>
          <w:szCs w:val="28"/>
        </w:rPr>
        <w:t xml:space="preserve">n </w:t>
      </w:r>
      <w:r w:rsidRPr="000A77E6">
        <w:rPr>
          <w:rFonts w:ascii="Times New Roman" w:hAnsi="Times New Roman" w:cs="Times New Roman"/>
          <w:b/>
          <w:sz w:val="28"/>
          <w:szCs w:val="28"/>
        </w:rPr>
        <w:t>công tác</w:t>
      </w:r>
      <w:r w:rsidR="00FA2EDC">
        <w:rPr>
          <w:rFonts w:ascii="Times New Roman" w:hAnsi="Times New Roman" w:cs="Times New Roman"/>
          <w:b/>
          <w:sz w:val="28"/>
          <w:szCs w:val="28"/>
        </w:rPr>
        <w:t xml:space="preserve"> giáo dục chính trị, công tác </w:t>
      </w:r>
      <w:r w:rsidRPr="000A77E6">
        <w:rPr>
          <w:rFonts w:ascii="Times New Roman" w:hAnsi="Times New Roman" w:cs="Times New Roman"/>
          <w:b/>
          <w:sz w:val="28"/>
          <w:szCs w:val="28"/>
        </w:rPr>
        <w:t>học sinh,</w:t>
      </w:r>
    </w:p>
    <w:p w:rsidR="00E7071C" w:rsidRDefault="00E7071C" w:rsidP="00FA2EDC">
      <w:pPr>
        <w:spacing w:after="0" w:line="288" w:lineRule="auto"/>
        <w:jc w:val="center"/>
        <w:rPr>
          <w:rFonts w:ascii="Times New Roman" w:hAnsi="Times New Roman" w:cs="Times New Roman"/>
          <w:b/>
          <w:sz w:val="28"/>
          <w:szCs w:val="28"/>
        </w:rPr>
      </w:pPr>
      <w:proofErr w:type="gramStart"/>
      <w:r w:rsidRPr="000A77E6">
        <w:rPr>
          <w:rFonts w:ascii="Times New Roman" w:hAnsi="Times New Roman" w:cs="Times New Roman"/>
          <w:b/>
          <w:sz w:val="28"/>
          <w:szCs w:val="28"/>
        </w:rPr>
        <w:t>giáo</w:t>
      </w:r>
      <w:proofErr w:type="gramEnd"/>
      <w:r w:rsidRPr="000A77E6">
        <w:rPr>
          <w:rFonts w:ascii="Times New Roman" w:hAnsi="Times New Roman" w:cs="Times New Roman"/>
          <w:b/>
          <w:sz w:val="28"/>
          <w:szCs w:val="28"/>
        </w:rPr>
        <w:t xml:space="preserve"> dục thể chất và y tế trường họ</w:t>
      </w:r>
      <w:r w:rsidR="000A77E6" w:rsidRPr="000A77E6">
        <w:rPr>
          <w:rFonts w:ascii="Times New Roman" w:hAnsi="Times New Roman" w:cs="Times New Roman"/>
          <w:b/>
          <w:sz w:val="28"/>
          <w:szCs w:val="28"/>
        </w:rPr>
        <w:t>c</w:t>
      </w:r>
      <w:r w:rsidR="00FA2EDC">
        <w:rPr>
          <w:rFonts w:ascii="Times New Roman" w:hAnsi="Times New Roman" w:cs="Times New Roman"/>
          <w:b/>
          <w:sz w:val="28"/>
          <w:szCs w:val="28"/>
        </w:rPr>
        <w:t xml:space="preserve"> n</w:t>
      </w:r>
      <w:r w:rsidRPr="000A77E6">
        <w:rPr>
          <w:rFonts w:ascii="Times New Roman" w:hAnsi="Times New Roman" w:cs="Times New Roman"/>
          <w:b/>
          <w:sz w:val="28"/>
          <w:szCs w:val="28"/>
        </w:rPr>
        <w:t>ăm họ</w:t>
      </w:r>
      <w:r w:rsidR="000A77E6">
        <w:rPr>
          <w:rFonts w:ascii="Times New Roman" w:hAnsi="Times New Roman" w:cs="Times New Roman"/>
          <w:b/>
          <w:sz w:val="28"/>
          <w:szCs w:val="28"/>
        </w:rPr>
        <w:t>c 2019-2020</w:t>
      </w:r>
      <w:r w:rsidR="00FA2EDC">
        <w:rPr>
          <w:rFonts w:ascii="Times New Roman" w:hAnsi="Times New Roman" w:cs="Times New Roman"/>
          <w:b/>
          <w:sz w:val="28"/>
          <w:szCs w:val="28"/>
        </w:rPr>
        <w:t>.</w:t>
      </w:r>
      <w:bookmarkStart w:id="0" w:name="_GoBack"/>
      <w:bookmarkEnd w:id="0"/>
    </w:p>
    <w:p w:rsidR="0068670A" w:rsidRPr="000A77E6" w:rsidRDefault="0068670A" w:rsidP="0068670A">
      <w:pPr>
        <w:spacing w:after="0" w:line="288" w:lineRule="auto"/>
        <w:jc w:val="center"/>
        <w:rPr>
          <w:rFonts w:ascii="Times New Roman" w:hAnsi="Times New Roman" w:cs="Times New Roman"/>
          <w:b/>
          <w:sz w:val="28"/>
          <w:szCs w:val="28"/>
        </w:rPr>
      </w:pPr>
    </w:p>
    <w:p w:rsidR="000A77E6" w:rsidRPr="00797352" w:rsidRDefault="000A77E6" w:rsidP="0068670A">
      <w:pPr>
        <w:pStyle w:val="BodyText"/>
        <w:spacing w:before="0"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C</w:t>
      </w:r>
      <w:r w:rsidRPr="00797352">
        <w:rPr>
          <w:rFonts w:ascii="Times New Roman" w:hAnsi="Times New Roman" w:cs="Times New Roman"/>
          <w:sz w:val="28"/>
          <w:szCs w:val="28"/>
        </w:rPr>
        <w:t>ăn cứ Chỉ thị số 11/CT-UBND ngày 22/8/2019 của UBND tỉnh về thực hiện nhiệm vụ chủ yếu năm học 2019-2020 của ngành Giáo dục và Đào tạo tỉnh Hưng Yên; Công văn s</w:t>
      </w:r>
      <w:r>
        <w:rPr>
          <w:rFonts w:ascii="Times New Roman" w:hAnsi="Times New Roman" w:cs="Times New Roman"/>
          <w:sz w:val="28"/>
          <w:szCs w:val="28"/>
        </w:rPr>
        <w:t>ố</w:t>
      </w:r>
      <w:proofErr w:type="gramStart"/>
      <w:r>
        <w:rPr>
          <w:rFonts w:ascii="Times New Roman" w:hAnsi="Times New Roman" w:cs="Times New Roman"/>
          <w:sz w:val="28"/>
          <w:szCs w:val="28"/>
        </w:rPr>
        <w:t>:</w:t>
      </w:r>
      <w:r w:rsidRPr="00797352">
        <w:rPr>
          <w:rFonts w:ascii="Times New Roman" w:hAnsi="Times New Roman" w:cs="Times New Roman"/>
          <w:sz w:val="28"/>
          <w:szCs w:val="28"/>
        </w:rPr>
        <w:t>1122</w:t>
      </w:r>
      <w:proofErr w:type="gramEnd"/>
      <w:r w:rsidRPr="00797352">
        <w:rPr>
          <w:rFonts w:ascii="Times New Roman" w:hAnsi="Times New Roman" w:cs="Times New Roman"/>
          <w:sz w:val="28"/>
          <w:szCs w:val="28"/>
        </w:rPr>
        <w:t>/UBND- GD&amp;ĐDT ngày 23/8/2019 của UBND thành phố Hưng Yên về việc thực hiện nhiệm vụ chủ yếu năm học 2019-2020;</w:t>
      </w:r>
    </w:p>
    <w:p w:rsidR="000A77E6" w:rsidRPr="00797352" w:rsidRDefault="000A77E6" w:rsidP="0068670A">
      <w:pPr>
        <w:pStyle w:val="BodyText"/>
        <w:spacing w:before="0" w:after="0" w:line="288" w:lineRule="auto"/>
        <w:ind w:firstLine="720"/>
        <w:jc w:val="both"/>
        <w:rPr>
          <w:rFonts w:ascii="Times New Roman" w:hAnsi="Times New Roman" w:cs="Times New Roman"/>
          <w:sz w:val="28"/>
          <w:szCs w:val="28"/>
        </w:rPr>
      </w:pPr>
      <w:r w:rsidRPr="00797352">
        <w:rPr>
          <w:rFonts w:ascii="Times New Roman" w:hAnsi="Times New Roman" w:cs="Times New Roman"/>
          <w:sz w:val="28"/>
          <w:szCs w:val="28"/>
        </w:rPr>
        <w:t>Căn cứ Công văn số 1464/SGDĐT-CTTT-GDCN ngày 12/9/2019 của Sở GD&amp;ĐT về việc hướng ‹ dẫn thực hiện nhiệm vụ giáo dục chính trị, công tác học sinh, sinh viên, giáo dục thể chất và y tế trường học năm học 2019-2020; Công văn sô 1380/SGDĐT-CTTT-GDCN ngày 27/8/2019 của Sở GD&amp;ĐT Hưng Yên về việc hướng dẫn thực hiện công tác y tế trường học theo quy định tại Thông tư số 13/2016/TTLT-BYT-BGDĐT hướng dẫn thực hiện công tác y tế trường học năm học 2019-2020; Hướng dẫn liên ngành số 511/SYT-SGDĐT-BHXH ngày 02/8/2019 của Sở Y tế, Sở GD&amp;ĐÐT, BHXH tỉnh Hưng Yên về điều kiện thực hiện, trách nhiệm lập hồ sơ, mức trích chuyền, thanh toán, quyết toán kinh phí chăm sóc sức khỏe ban đầu theo Nghị định số 146/2018/NĐ-CP;</w:t>
      </w:r>
    </w:p>
    <w:p w:rsidR="000A77E6" w:rsidRDefault="000A77E6" w:rsidP="0068670A">
      <w:pPr>
        <w:spacing w:after="0" w:line="288" w:lineRule="auto"/>
        <w:ind w:firstLine="720"/>
        <w:jc w:val="both"/>
        <w:rPr>
          <w:rFonts w:ascii="Times New Roman" w:hAnsi="Times New Roman" w:cs="Times New Roman"/>
          <w:sz w:val="28"/>
          <w:szCs w:val="28"/>
        </w:rPr>
      </w:pPr>
      <w:r w:rsidRPr="00797352">
        <w:rPr>
          <w:rFonts w:ascii="Times New Roman" w:hAnsi="Times New Roman" w:cs="Times New Roman"/>
          <w:sz w:val="28"/>
          <w:szCs w:val="28"/>
        </w:rPr>
        <w:t xml:space="preserve">Căn cứ Hướng dẫn thực hiện nhiệm vụ năm học 2019-2020 của các bậc học Mầm </w:t>
      </w:r>
      <w:proofErr w:type="gramStart"/>
      <w:r w:rsidRPr="00797352">
        <w:rPr>
          <w:rFonts w:ascii="Times New Roman" w:hAnsi="Times New Roman" w:cs="Times New Roman"/>
          <w:sz w:val="28"/>
          <w:szCs w:val="28"/>
        </w:rPr>
        <w:t>non</w:t>
      </w:r>
      <w:proofErr w:type="gramEnd"/>
      <w:r w:rsidRPr="00797352">
        <w:rPr>
          <w:rFonts w:ascii="Times New Roman" w:hAnsi="Times New Roman" w:cs="Times New Roman"/>
          <w:sz w:val="28"/>
          <w:szCs w:val="28"/>
        </w:rPr>
        <w:t>, Tiểu học và THCS thành phố Hưng Yên</w:t>
      </w:r>
      <w:r w:rsidR="00D32BF3">
        <w:rPr>
          <w:rFonts w:ascii="Times New Roman" w:hAnsi="Times New Roman" w:cs="Times New Roman"/>
          <w:sz w:val="28"/>
          <w:szCs w:val="28"/>
        </w:rPr>
        <w:t>;</w:t>
      </w:r>
    </w:p>
    <w:p w:rsidR="000A77E6" w:rsidRDefault="000A77E6" w:rsidP="0068670A">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Căn cứ vào kế hoạch số 533/ KH- PGD&amp;ĐT ngày 25 tháng 9 năm 2019 về K</w:t>
      </w:r>
      <w:r w:rsidRPr="00797352">
        <w:rPr>
          <w:rFonts w:ascii="Times New Roman" w:hAnsi="Times New Roman" w:cs="Times New Roman"/>
          <w:sz w:val="28"/>
          <w:szCs w:val="28"/>
        </w:rPr>
        <w:t>ế hoạch hoạt động công tác giáo dục chính trị, công tác học sinh, giáo dục thể chất và y tế trường học năm họ</w:t>
      </w:r>
      <w:r>
        <w:rPr>
          <w:rFonts w:ascii="Times New Roman" w:hAnsi="Times New Roman" w:cs="Times New Roman"/>
          <w:sz w:val="28"/>
          <w:szCs w:val="28"/>
        </w:rPr>
        <w:t>c 2019-2020.</w:t>
      </w:r>
    </w:p>
    <w:p w:rsidR="000A77E6" w:rsidRPr="00FB42A1" w:rsidRDefault="000A77E6" w:rsidP="0068670A">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Trường</w:t>
      </w:r>
      <w:r w:rsidRPr="00797352">
        <w:rPr>
          <w:rFonts w:ascii="Times New Roman" w:hAnsi="Times New Roman" w:cs="Times New Roman"/>
          <w:sz w:val="28"/>
          <w:szCs w:val="28"/>
        </w:rPr>
        <w:t xml:space="preserve"> </w:t>
      </w:r>
      <w:r w:rsidR="00575EB7">
        <w:rPr>
          <w:rFonts w:ascii="Times New Roman" w:hAnsi="Times New Roman" w:cs="Times New Roman"/>
          <w:sz w:val="28"/>
          <w:szCs w:val="28"/>
        </w:rPr>
        <w:t xml:space="preserve">THCS Bảo Khê </w:t>
      </w:r>
      <w:r w:rsidRPr="00797352">
        <w:rPr>
          <w:rFonts w:ascii="Times New Roman" w:hAnsi="Times New Roman" w:cs="Times New Roman"/>
          <w:sz w:val="28"/>
          <w:szCs w:val="28"/>
        </w:rPr>
        <w:t>xây dựng kế hoạch hoạt động công tác giáo dục chính trị, công tác học sinh, giáo dục thể chất và y tế trường học năm họ</w:t>
      </w:r>
      <w:r>
        <w:rPr>
          <w:rFonts w:ascii="Times New Roman" w:hAnsi="Times New Roman" w:cs="Times New Roman"/>
          <w:sz w:val="28"/>
          <w:szCs w:val="28"/>
        </w:rPr>
        <w:t>c 2019-2020</w:t>
      </w:r>
      <w:r w:rsidR="0068670A">
        <w:rPr>
          <w:rFonts w:ascii="Times New Roman" w:hAnsi="Times New Roman" w:cs="Times New Roman"/>
          <w:sz w:val="28"/>
          <w:szCs w:val="28"/>
        </w:rPr>
        <w:t xml:space="preserve"> như sau:</w:t>
      </w:r>
    </w:p>
    <w:p w:rsidR="00E7071C" w:rsidRPr="000A77E6" w:rsidRDefault="0047736E" w:rsidP="0068670A">
      <w:pPr>
        <w:spacing w:after="0" w:line="288" w:lineRule="auto"/>
        <w:rPr>
          <w:rFonts w:ascii="Times New Roman" w:hAnsi="Times New Roman" w:cs="Times New Roman"/>
          <w:b/>
          <w:sz w:val="28"/>
          <w:szCs w:val="28"/>
        </w:rPr>
      </w:pPr>
      <w:r>
        <w:rPr>
          <w:rFonts w:ascii="Times New Roman" w:hAnsi="Times New Roman" w:cs="Times New Roman"/>
          <w:b/>
          <w:sz w:val="28"/>
          <w:szCs w:val="28"/>
        </w:rPr>
        <w:t>I</w:t>
      </w:r>
      <w:r w:rsidR="00E7071C" w:rsidRPr="000A77E6">
        <w:rPr>
          <w:rFonts w:ascii="Times New Roman" w:hAnsi="Times New Roman" w:cs="Times New Roman"/>
          <w:b/>
          <w:sz w:val="28"/>
          <w:szCs w:val="28"/>
        </w:rPr>
        <w:t>. ĐẶC ĐIỂ</w:t>
      </w:r>
      <w:r w:rsidR="000A77E6">
        <w:rPr>
          <w:rFonts w:ascii="Times New Roman" w:hAnsi="Times New Roman" w:cs="Times New Roman"/>
          <w:b/>
          <w:sz w:val="28"/>
          <w:szCs w:val="28"/>
        </w:rPr>
        <w:t>M TÌNH HÌNH</w:t>
      </w:r>
    </w:p>
    <w:p w:rsidR="00E7071C" w:rsidRPr="0047736E" w:rsidRDefault="0047736E" w:rsidP="0068670A">
      <w:pPr>
        <w:spacing w:after="0" w:line="288" w:lineRule="auto"/>
        <w:rPr>
          <w:rFonts w:ascii="Times New Roman" w:hAnsi="Times New Roman" w:cs="Times New Roman"/>
          <w:b/>
          <w:sz w:val="28"/>
          <w:szCs w:val="28"/>
        </w:rPr>
      </w:pPr>
      <w:r w:rsidRPr="0047736E">
        <w:rPr>
          <w:rFonts w:ascii="Times New Roman" w:hAnsi="Times New Roman" w:cs="Times New Roman"/>
          <w:b/>
          <w:sz w:val="28"/>
          <w:szCs w:val="28"/>
        </w:rPr>
        <w:t>1</w:t>
      </w:r>
      <w:r w:rsidR="00E7071C" w:rsidRPr="0047736E">
        <w:rPr>
          <w:rFonts w:ascii="Times New Roman" w:hAnsi="Times New Roman" w:cs="Times New Roman"/>
          <w:b/>
          <w:sz w:val="28"/>
          <w:szCs w:val="28"/>
        </w:rPr>
        <w:t>. Những thuận lợ</w:t>
      </w:r>
      <w:r>
        <w:rPr>
          <w:rFonts w:ascii="Times New Roman" w:hAnsi="Times New Roman" w:cs="Times New Roman"/>
          <w:b/>
          <w:sz w:val="28"/>
          <w:szCs w:val="28"/>
        </w:rPr>
        <w:t>i:</w:t>
      </w:r>
    </w:p>
    <w:p w:rsidR="00E7071C" w:rsidRPr="00FB42A1" w:rsidRDefault="00E7071C" w:rsidP="0068670A">
      <w:pPr>
        <w:spacing w:after="0" w:line="288" w:lineRule="auto"/>
        <w:jc w:val="both"/>
        <w:rPr>
          <w:rFonts w:ascii="Times New Roman" w:hAnsi="Times New Roman" w:cs="Times New Roman"/>
          <w:sz w:val="28"/>
          <w:szCs w:val="28"/>
        </w:rPr>
      </w:pPr>
      <w:r w:rsidRPr="00FB42A1">
        <w:rPr>
          <w:rFonts w:ascii="Times New Roman" w:hAnsi="Times New Roman" w:cs="Times New Roman"/>
          <w:sz w:val="28"/>
          <w:szCs w:val="28"/>
        </w:rPr>
        <w:t>- Nhà trường luôn nhận được sự chỉ đạo thường xuyên của các cấp Uỷ Đảng, chính quyền, các tổ chức đoàn thể</w:t>
      </w:r>
      <w:r w:rsidR="00575EB7">
        <w:rPr>
          <w:rFonts w:ascii="Times New Roman" w:hAnsi="Times New Roman" w:cs="Times New Roman"/>
          <w:sz w:val="28"/>
          <w:szCs w:val="28"/>
        </w:rPr>
        <w:t xml:space="preserve"> của địa phương</w:t>
      </w:r>
      <w:r w:rsidR="0047736E">
        <w:rPr>
          <w:rFonts w:ascii="Times New Roman" w:hAnsi="Times New Roman" w:cs="Times New Roman"/>
          <w:sz w:val="28"/>
          <w:szCs w:val="28"/>
        </w:rPr>
        <w:t>.</w:t>
      </w:r>
    </w:p>
    <w:p w:rsidR="00E7071C" w:rsidRPr="00FB42A1" w:rsidRDefault="00E7071C" w:rsidP="0068670A">
      <w:pPr>
        <w:spacing w:after="0" w:line="288" w:lineRule="auto"/>
        <w:jc w:val="both"/>
        <w:rPr>
          <w:rFonts w:ascii="Times New Roman" w:hAnsi="Times New Roman" w:cs="Times New Roman"/>
          <w:sz w:val="28"/>
          <w:szCs w:val="28"/>
        </w:rPr>
      </w:pPr>
      <w:r w:rsidRPr="00FB42A1">
        <w:rPr>
          <w:rFonts w:ascii="Times New Roman" w:hAnsi="Times New Roman" w:cs="Times New Roman"/>
          <w:sz w:val="28"/>
          <w:szCs w:val="28"/>
        </w:rPr>
        <w:t>- Nhà trườ</w:t>
      </w:r>
      <w:r w:rsidR="0047736E">
        <w:rPr>
          <w:rFonts w:ascii="Times New Roman" w:hAnsi="Times New Roman" w:cs="Times New Roman"/>
          <w:sz w:val="28"/>
          <w:szCs w:val="28"/>
        </w:rPr>
        <w:t>ng có sân trường rộng rãi</w:t>
      </w:r>
      <w:r w:rsidRPr="00FB42A1">
        <w:rPr>
          <w:rFonts w:ascii="Times New Roman" w:hAnsi="Times New Roman" w:cs="Times New Roman"/>
          <w:sz w:val="28"/>
          <w:szCs w:val="28"/>
        </w:rPr>
        <w:t xml:space="preserve"> nên thuận lợi trong quá trình triển khai các hoạt động của nhà trườ</w:t>
      </w:r>
      <w:r w:rsidR="0047736E">
        <w:rPr>
          <w:rFonts w:ascii="Times New Roman" w:hAnsi="Times New Roman" w:cs="Times New Roman"/>
          <w:sz w:val="28"/>
          <w:szCs w:val="28"/>
        </w:rPr>
        <w:t>ng.</w:t>
      </w:r>
    </w:p>
    <w:p w:rsidR="00E7071C" w:rsidRDefault="00E7071C" w:rsidP="0068670A">
      <w:pPr>
        <w:spacing w:after="0" w:line="288" w:lineRule="auto"/>
        <w:jc w:val="both"/>
        <w:rPr>
          <w:rFonts w:ascii="Times New Roman" w:hAnsi="Times New Roman" w:cs="Times New Roman"/>
          <w:sz w:val="28"/>
          <w:szCs w:val="28"/>
        </w:rPr>
      </w:pPr>
      <w:r w:rsidRPr="00FB42A1">
        <w:rPr>
          <w:rFonts w:ascii="Times New Roman" w:hAnsi="Times New Roman" w:cs="Times New Roman"/>
          <w:sz w:val="28"/>
          <w:szCs w:val="28"/>
        </w:rPr>
        <w:t xml:space="preserve">- Đội </w:t>
      </w:r>
      <w:proofErr w:type="gramStart"/>
      <w:r w:rsidRPr="00FB42A1">
        <w:rPr>
          <w:rFonts w:ascii="Times New Roman" w:hAnsi="Times New Roman" w:cs="Times New Roman"/>
          <w:sz w:val="28"/>
          <w:szCs w:val="28"/>
        </w:rPr>
        <w:t>ngũ</w:t>
      </w:r>
      <w:proofErr w:type="gramEnd"/>
      <w:r w:rsidRPr="00FB42A1">
        <w:rPr>
          <w:rFonts w:ascii="Times New Roman" w:hAnsi="Times New Roman" w:cs="Times New Roman"/>
          <w:sz w:val="28"/>
          <w:szCs w:val="28"/>
        </w:rPr>
        <w:t xml:space="preserve"> giáo viên trẻ khỏe, có kiến thức, đoàn kết, yêu nghề mến trẻ</w:t>
      </w:r>
      <w:r w:rsidR="006A3730">
        <w:rPr>
          <w:rFonts w:ascii="Times New Roman" w:hAnsi="Times New Roman" w:cs="Times New Roman"/>
          <w:sz w:val="28"/>
          <w:szCs w:val="28"/>
        </w:rPr>
        <w:t>. N</w:t>
      </w:r>
      <w:r w:rsidRPr="00FB42A1">
        <w:rPr>
          <w:rFonts w:ascii="Times New Roman" w:hAnsi="Times New Roman" w:cs="Times New Roman"/>
          <w:sz w:val="28"/>
          <w:szCs w:val="28"/>
        </w:rPr>
        <w:t xml:space="preserve">hiều giáo viên có tinh thần trách nhiệm, tích cực tự học, tự bồi dưỡng để nâng cao </w:t>
      </w:r>
      <w:proofErr w:type="gramStart"/>
      <w:r w:rsidRPr="00FB42A1">
        <w:rPr>
          <w:rFonts w:ascii="Times New Roman" w:hAnsi="Times New Roman" w:cs="Times New Roman"/>
          <w:sz w:val="28"/>
          <w:szCs w:val="28"/>
        </w:rPr>
        <w:t>tay</w:t>
      </w:r>
      <w:proofErr w:type="gramEnd"/>
      <w:r w:rsidRPr="00FB42A1">
        <w:rPr>
          <w:rFonts w:ascii="Times New Roman" w:hAnsi="Times New Roman" w:cs="Times New Roman"/>
          <w:sz w:val="28"/>
          <w:szCs w:val="28"/>
        </w:rPr>
        <w:t xml:space="preserve"> nghề</w:t>
      </w:r>
      <w:r w:rsidR="0047736E">
        <w:rPr>
          <w:rFonts w:ascii="Times New Roman" w:hAnsi="Times New Roman" w:cs="Times New Roman"/>
          <w:sz w:val="28"/>
          <w:szCs w:val="28"/>
        </w:rPr>
        <w:t>.</w:t>
      </w:r>
    </w:p>
    <w:p w:rsidR="007B1142" w:rsidRPr="00FB42A1" w:rsidRDefault="007B1142" w:rsidP="0068670A">
      <w:pPr>
        <w:spacing w:after="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Đồng chí Bí thư đoàn và Tổng phụ trách Đội là những giáo viên </w:t>
      </w:r>
      <w:proofErr w:type="gramStart"/>
      <w:r>
        <w:rPr>
          <w:rFonts w:ascii="Times New Roman" w:hAnsi="Times New Roman" w:cs="Times New Roman"/>
          <w:sz w:val="28"/>
          <w:szCs w:val="28"/>
        </w:rPr>
        <w:t>trẻ ,</w:t>
      </w:r>
      <w:proofErr w:type="gramEnd"/>
      <w:r>
        <w:rPr>
          <w:rFonts w:ascii="Times New Roman" w:hAnsi="Times New Roman" w:cs="Times New Roman"/>
          <w:sz w:val="28"/>
          <w:szCs w:val="28"/>
        </w:rPr>
        <w:t xml:space="preserve"> tâm huyết năng động nên công tác giáo dục tư tưởng đạo đức học sinh thông qua các hoạt động ngoài giờ lên lớp của trường đạt hiệu quả cao.</w:t>
      </w:r>
    </w:p>
    <w:p w:rsidR="00E7071C" w:rsidRPr="00FB42A1" w:rsidRDefault="00E7071C" w:rsidP="0068670A">
      <w:pPr>
        <w:spacing w:after="0" w:line="288" w:lineRule="auto"/>
        <w:jc w:val="both"/>
        <w:rPr>
          <w:rFonts w:ascii="Times New Roman" w:hAnsi="Times New Roman" w:cs="Times New Roman"/>
          <w:sz w:val="28"/>
          <w:szCs w:val="28"/>
        </w:rPr>
      </w:pPr>
      <w:r w:rsidRPr="00FB42A1">
        <w:rPr>
          <w:rFonts w:ascii="Times New Roman" w:hAnsi="Times New Roman" w:cs="Times New Roman"/>
          <w:sz w:val="28"/>
          <w:szCs w:val="28"/>
        </w:rPr>
        <w:t>- Cha mẹ họ</w:t>
      </w:r>
      <w:r w:rsidR="006A3730">
        <w:rPr>
          <w:rFonts w:ascii="Times New Roman" w:hAnsi="Times New Roman" w:cs="Times New Roman"/>
          <w:sz w:val="28"/>
          <w:szCs w:val="28"/>
        </w:rPr>
        <w:t xml:space="preserve">c sinh </w:t>
      </w:r>
      <w:r w:rsidRPr="00FB42A1">
        <w:rPr>
          <w:rFonts w:ascii="Times New Roman" w:hAnsi="Times New Roman" w:cs="Times New Roman"/>
          <w:sz w:val="28"/>
          <w:szCs w:val="28"/>
        </w:rPr>
        <w:t xml:space="preserve">quan tâm tới nhà trường, </w:t>
      </w:r>
      <w:r w:rsidR="006A3730">
        <w:rPr>
          <w:rFonts w:ascii="Times New Roman" w:hAnsi="Times New Roman" w:cs="Times New Roman"/>
          <w:sz w:val="28"/>
          <w:szCs w:val="28"/>
        </w:rPr>
        <w:t xml:space="preserve">tự nguyện </w:t>
      </w:r>
      <w:r w:rsidRPr="00FB42A1">
        <w:rPr>
          <w:rFonts w:ascii="Times New Roman" w:hAnsi="Times New Roman" w:cs="Times New Roman"/>
          <w:sz w:val="28"/>
          <w:szCs w:val="28"/>
        </w:rPr>
        <w:t xml:space="preserve">đóng góp kinh phí </w:t>
      </w:r>
      <w:r w:rsidR="004A5C75" w:rsidRPr="00FB42A1">
        <w:rPr>
          <w:rFonts w:ascii="Times New Roman" w:hAnsi="Times New Roman" w:cs="Times New Roman"/>
          <w:sz w:val="28"/>
          <w:szCs w:val="28"/>
        </w:rPr>
        <w:t>kết hợp với nhà trườ</w:t>
      </w:r>
      <w:r w:rsidR="004A5C75">
        <w:rPr>
          <w:rFonts w:ascii="Times New Roman" w:hAnsi="Times New Roman" w:cs="Times New Roman"/>
          <w:sz w:val="28"/>
          <w:szCs w:val="28"/>
        </w:rPr>
        <w:t>ng</w:t>
      </w:r>
      <w:r w:rsidR="004A5C75" w:rsidRPr="00FB42A1">
        <w:rPr>
          <w:rFonts w:ascii="Times New Roman" w:hAnsi="Times New Roman" w:cs="Times New Roman"/>
          <w:sz w:val="28"/>
          <w:szCs w:val="28"/>
        </w:rPr>
        <w:t xml:space="preserve"> </w:t>
      </w:r>
      <w:r w:rsidRPr="00FB42A1">
        <w:rPr>
          <w:rFonts w:ascii="Times New Roman" w:hAnsi="Times New Roman" w:cs="Times New Roman"/>
          <w:sz w:val="28"/>
          <w:szCs w:val="28"/>
        </w:rPr>
        <w:t>tu sử</w:t>
      </w:r>
      <w:r w:rsidR="004A5C75">
        <w:rPr>
          <w:rFonts w:ascii="Times New Roman" w:hAnsi="Times New Roman" w:cs="Times New Roman"/>
          <w:sz w:val="28"/>
          <w:szCs w:val="28"/>
        </w:rPr>
        <w:t>a CSVC phục vụ nhu cầu học tập của các em</w:t>
      </w:r>
      <w:r w:rsidR="0047736E">
        <w:rPr>
          <w:rFonts w:ascii="Times New Roman" w:hAnsi="Times New Roman" w:cs="Times New Roman"/>
          <w:sz w:val="28"/>
          <w:szCs w:val="28"/>
        </w:rPr>
        <w:t>.</w:t>
      </w:r>
    </w:p>
    <w:p w:rsidR="00E7071C" w:rsidRPr="00FB42A1" w:rsidRDefault="00E7071C" w:rsidP="0068670A">
      <w:pPr>
        <w:spacing w:after="0" w:line="288" w:lineRule="auto"/>
        <w:jc w:val="both"/>
        <w:rPr>
          <w:rFonts w:ascii="Times New Roman" w:hAnsi="Times New Roman" w:cs="Times New Roman"/>
          <w:sz w:val="28"/>
          <w:szCs w:val="28"/>
        </w:rPr>
      </w:pPr>
      <w:r w:rsidRPr="00FB42A1">
        <w:rPr>
          <w:rFonts w:ascii="Times New Roman" w:hAnsi="Times New Roman" w:cs="Times New Roman"/>
          <w:sz w:val="28"/>
          <w:szCs w:val="28"/>
        </w:rPr>
        <w:t xml:space="preserve">- Các em </w:t>
      </w:r>
      <w:r w:rsidR="004A5C75">
        <w:rPr>
          <w:rFonts w:ascii="Times New Roman" w:hAnsi="Times New Roman" w:cs="Times New Roman"/>
          <w:sz w:val="28"/>
          <w:szCs w:val="28"/>
        </w:rPr>
        <w:t xml:space="preserve">học sinh </w:t>
      </w:r>
      <w:r w:rsidRPr="00FB42A1">
        <w:rPr>
          <w:rFonts w:ascii="Times New Roman" w:hAnsi="Times New Roman" w:cs="Times New Roman"/>
          <w:sz w:val="28"/>
          <w:szCs w:val="28"/>
        </w:rPr>
        <w:t>có ý thức học tập, ngoan ngoãn với thầy cô, cha mẹ, chuẩn bị đầy đủ sách vở đồ dùng học tập ngay ngày đầu năm học.</w:t>
      </w:r>
    </w:p>
    <w:p w:rsidR="00E7071C" w:rsidRPr="00FB42A1" w:rsidRDefault="0047736E" w:rsidP="0068670A">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2</w:t>
      </w:r>
      <w:r w:rsidR="00E7071C" w:rsidRPr="0047736E">
        <w:rPr>
          <w:rFonts w:ascii="Times New Roman" w:hAnsi="Times New Roman" w:cs="Times New Roman"/>
          <w:b/>
          <w:sz w:val="28"/>
          <w:szCs w:val="28"/>
        </w:rPr>
        <w:t>. Khó khăn</w:t>
      </w:r>
      <w:r>
        <w:rPr>
          <w:rFonts w:ascii="Times New Roman" w:hAnsi="Times New Roman" w:cs="Times New Roman"/>
          <w:sz w:val="28"/>
          <w:szCs w:val="28"/>
        </w:rPr>
        <w:t>.</w:t>
      </w:r>
    </w:p>
    <w:p w:rsidR="00363389" w:rsidRPr="008264CC" w:rsidRDefault="00E7071C" w:rsidP="0068670A">
      <w:pPr>
        <w:spacing w:after="0" w:line="288" w:lineRule="auto"/>
        <w:jc w:val="both"/>
        <w:rPr>
          <w:rFonts w:ascii="Times New Roman" w:hAnsi="Times New Roman" w:cs="Times New Roman"/>
          <w:sz w:val="28"/>
          <w:szCs w:val="28"/>
        </w:rPr>
      </w:pPr>
      <w:r w:rsidRPr="008264CC">
        <w:rPr>
          <w:rFonts w:ascii="Times New Roman" w:hAnsi="Times New Roman" w:cs="Times New Roman"/>
          <w:sz w:val="28"/>
          <w:szCs w:val="28"/>
        </w:rPr>
        <w:t xml:space="preserve">- Đội </w:t>
      </w:r>
      <w:proofErr w:type="gramStart"/>
      <w:r w:rsidRPr="008264CC">
        <w:rPr>
          <w:rFonts w:ascii="Times New Roman" w:hAnsi="Times New Roman" w:cs="Times New Roman"/>
          <w:sz w:val="28"/>
          <w:szCs w:val="28"/>
        </w:rPr>
        <w:t>ngũ</w:t>
      </w:r>
      <w:proofErr w:type="gramEnd"/>
      <w:r w:rsidRPr="008264CC">
        <w:rPr>
          <w:rFonts w:ascii="Times New Roman" w:hAnsi="Times New Roman" w:cs="Times New Roman"/>
          <w:sz w:val="28"/>
          <w:szCs w:val="28"/>
        </w:rPr>
        <w:t xml:space="preserve"> giáo viên nhiều đồng chí </w:t>
      </w:r>
      <w:r w:rsidR="00F13350" w:rsidRPr="008264CC">
        <w:rPr>
          <w:rFonts w:ascii="Times New Roman" w:hAnsi="Times New Roman" w:cs="Times New Roman"/>
          <w:sz w:val="28"/>
          <w:szCs w:val="28"/>
        </w:rPr>
        <w:t>còn là giáo viên hợp</w:t>
      </w:r>
      <w:r w:rsidR="002C306C" w:rsidRPr="008264CC">
        <w:rPr>
          <w:rFonts w:ascii="Times New Roman" w:hAnsi="Times New Roman" w:cs="Times New Roman"/>
          <w:sz w:val="28"/>
          <w:szCs w:val="28"/>
        </w:rPr>
        <w:t xml:space="preserve"> đồng</w:t>
      </w:r>
      <w:r w:rsidR="00B04025" w:rsidRPr="008264CC">
        <w:rPr>
          <w:rFonts w:ascii="Times New Roman" w:hAnsi="Times New Roman" w:cs="Times New Roman"/>
          <w:sz w:val="28"/>
          <w:szCs w:val="28"/>
        </w:rPr>
        <w:t xml:space="preserve"> </w:t>
      </w:r>
      <w:r w:rsidR="008264CC" w:rsidRPr="008264CC">
        <w:rPr>
          <w:rFonts w:ascii="Times New Roman" w:hAnsi="Times New Roman" w:cs="Times New Roman"/>
          <w:sz w:val="28"/>
          <w:szCs w:val="28"/>
        </w:rPr>
        <w:t xml:space="preserve">lương thấp </w:t>
      </w:r>
      <w:r w:rsidR="00B04025" w:rsidRPr="008264CC">
        <w:rPr>
          <w:rFonts w:ascii="Times New Roman" w:hAnsi="Times New Roman" w:cs="Times New Roman"/>
          <w:sz w:val="28"/>
          <w:szCs w:val="28"/>
        </w:rPr>
        <w:t xml:space="preserve">nên </w:t>
      </w:r>
      <w:r w:rsidR="008264CC" w:rsidRPr="008264CC">
        <w:rPr>
          <w:rFonts w:ascii="Times New Roman" w:hAnsi="Times New Roman" w:cs="Times New Roman"/>
          <w:sz w:val="28"/>
          <w:szCs w:val="28"/>
        </w:rPr>
        <w:t>ảnh hưởng đến công việc chung.</w:t>
      </w:r>
      <w:r w:rsidR="009F35E5" w:rsidRPr="008264CC">
        <w:rPr>
          <w:rFonts w:ascii="Times New Roman" w:hAnsi="Times New Roman" w:cs="Times New Roman"/>
          <w:sz w:val="28"/>
          <w:szCs w:val="28"/>
        </w:rPr>
        <w:t xml:space="preserve"> </w:t>
      </w:r>
    </w:p>
    <w:p w:rsidR="00E7071C" w:rsidRPr="00FB42A1" w:rsidRDefault="00E7071C" w:rsidP="0068670A">
      <w:pPr>
        <w:spacing w:after="0" w:line="288" w:lineRule="auto"/>
        <w:jc w:val="both"/>
        <w:rPr>
          <w:rFonts w:ascii="Times New Roman" w:hAnsi="Times New Roman" w:cs="Times New Roman"/>
          <w:sz w:val="28"/>
          <w:szCs w:val="28"/>
        </w:rPr>
      </w:pPr>
      <w:r w:rsidRPr="00FB42A1">
        <w:rPr>
          <w:rFonts w:ascii="Times New Roman" w:hAnsi="Times New Roman" w:cs="Times New Roman"/>
          <w:sz w:val="28"/>
          <w:szCs w:val="28"/>
        </w:rPr>
        <w:t xml:space="preserve">- </w:t>
      </w:r>
      <w:r w:rsidR="004C69B4">
        <w:rPr>
          <w:rFonts w:ascii="Times New Roman" w:hAnsi="Times New Roman" w:cs="Times New Roman"/>
          <w:sz w:val="28"/>
          <w:szCs w:val="28"/>
        </w:rPr>
        <w:t>P</w:t>
      </w:r>
      <w:r w:rsidRPr="00FB42A1">
        <w:rPr>
          <w:rFonts w:ascii="Times New Roman" w:hAnsi="Times New Roman" w:cs="Times New Roman"/>
          <w:sz w:val="28"/>
          <w:szCs w:val="28"/>
        </w:rPr>
        <w:t xml:space="preserve">hụ huynh đi làm </w:t>
      </w:r>
      <w:proofErr w:type="gramStart"/>
      <w:r w:rsidRPr="00FB42A1">
        <w:rPr>
          <w:rFonts w:ascii="Times New Roman" w:hAnsi="Times New Roman" w:cs="Times New Roman"/>
          <w:sz w:val="28"/>
          <w:szCs w:val="28"/>
        </w:rPr>
        <w:t>ăn</w:t>
      </w:r>
      <w:proofErr w:type="gramEnd"/>
      <w:r w:rsidRPr="00FB42A1">
        <w:rPr>
          <w:rFonts w:ascii="Times New Roman" w:hAnsi="Times New Roman" w:cs="Times New Roman"/>
          <w:sz w:val="28"/>
          <w:szCs w:val="28"/>
        </w:rPr>
        <w:t xml:space="preserve"> xa nhiều dẫn đến việc quan tâm tới việc học tập cũng như quản lý chăm sóc sức khỏ</w:t>
      </w:r>
      <w:r w:rsidR="008264CC">
        <w:rPr>
          <w:rFonts w:ascii="Times New Roman" w:hAnsi="Times New Roman" w:cs="Times New Roman"/>
          <w:sz w:val="28"/>
          <w:szCs w:val="28"/>
        </w:rPr>
        <w:t>e</w:t>
      </w:r>
      <w:r w:rsidRPr="00FB42A1">
        <w:rPr>
          <w:rFonts w:ascii="Times New Roman" w:hAnsi="Times New Roman" w:cs="Times New Roman"/>
          <w:sz w:val="28"/>
          <w:szCs w:val="28"/>
        </w:rPr>
        <w:t xml:space="preserve"> của con em mình còn hạn chế. </w:t>
      </w:r>
    </w:p>
    <w:p w:rsidR="0047736E" w:rsidRPr="00797352" w:rsidRDefault="0047736E" w:rsidP="0068670A">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352">
        <w:rPr>
          <w:rFonts w:ascii="Times New Roman" w:hAnsi="Times New Roman" w:cs="Times New Roman"/>
          <w:sz w:val="28"/>
          <w:szCs w:val="28"/>
        </w:rPr>
        <w:t>Mặt trái của cơ chế thị trường, của mạng Internet, mạng xã hội ảnh hưởng không nhỏ</w:t>
      </w:r>
      <w:r w:rsidR="00BF480E">
        <w:rPr>
          <w:rFonts w:ascii="Times New Roman" w:hAnsi="Times New Roman" w:cs="Times New Roman"/>
          <w:sz w:val="28"/>
          <w:szCs w:val="28"/>
        </w:rPr>
        <w:t xml:space="preserve"> đến môi trường học tập của các em. </w:t>
      </w:r>
      <w:proofErr w:type="gramStart"/>
      <w:r w:rsidR="00BF480E">
        <w:rPr>
          <w:rFonts w:ascii="Times New Roman" w:hAnsi="Times New Roman" w:cs="Times New Roman"/>
          <w:sz w:val="28"/>
          <w:szCs w:val="28"/>
        </w:rPr>
        <w:t>Một số em học sinh ý thức rèn luyện tu dưỡng đạo đứ</w:t>
      </w:r>
      <w:r w:rsidR="007B1142">
        <w:rPr>
          <w:rFonts w:ascii="Times New Roman" w:hAnsi="Times New Roman" w:cs="Times New Roman"/>
          <w:sz w:val="28"/>
          <w:szCs w:val="28"/>
        </w:rPr>
        <w:t>c còn hạn chế</w:t>
      </w:r>
      <w:r w:rsidR="001C466C">
        <w:rPr>
          <w:rFonts w:ascii="Times New Roman" w:hAnsi="Times New Roman" w:cs="Times New Roman"/>
          <w:sz w:val="28"/>
          <w:szCs w:val="28"/>
        </w:rPr>
        <w:t>.</w:t>
      </w:r>
      <w:proofErr w:type="gramEnd"/>
    </w:p>
    <w:p w:rsidR="0047736E" w:rsidRPr="00797352" w:rsidRDefault="0047736E" w:rsidP="0068670A">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Đ/</w:t>
      </w:r>
      <w:proofErr w:type="gramStart"/>
      <w:r>
        <w:rPr>
          <w:rFonts w:ascii="Times New Roman" w:hAnsi="Times New Roman" w:cs="Times New Roman"/>
          <w:sz w:val="28"/>
          <w:szCs w:val="28"/>
        </w:rPr>
        <w:t xml:space="preserve">C </w:t>
      </w:r>
      <w:r w:rsidRPr="00797352">
        <w:rPr>
          <w:rFonts w:ascii="Times New Roman" w:hAnsi="Times New Roman" w:cs="Times New Roman"/>
          <w:sz w:val="28"/>
          <w:szCs w:val="28"/>
        </w:rPr>
        <w:t xml:space="preserve"> Y</w:t>
      </w:r>
      <w:proofErr w:type="gramEnd"/>
      <w:r w:rsidRPr="00797352">
        <w:rPr>
          <w:rFonts w:ascii="Times New Roman" w:hAnsi="Times New Roman" w:cs="Times New Roman"/>
          <w:sz w:val="28"/>
          <w:szCs w:val="28"/>
        </w:rPr>
        <w:t xml:space="preserve"> tế học đường được điều chuyển về Trạm y tế</w:t>
      </w:r>
      <w:r w:rsidR="0097020F">
        <w:rPr>
          <w:rFonts w:ascii="Times New Roman" w:hAnsi="Times New Roman" w:cs="Times New Roman"/>
          <w:sz w:val="28"/>
          <w:szCs w:val="28"/>
        </w:rPr>
        <w:t xml:space="preserve"> xã</w:t>
      </w:r>
      <w:r w:rsidRPr="00797352">
        <w:rPr>
          <w:rFonts w:ascii="Times New Roman" w:hAnsi="Times New Roman" w:cs="Times New Roman"/>
          <w:sz w:val="28"/>
          <w:szCs w:val="28"/>
        </w:rPr>
        <w:t xml:space="preserve"> nên công tác chăm sóc sức khỏe kịp thời cho học sinh còn gặp nhiều khó khăn.</w:t>
      </w:r>
    </w:p>
    <w:p w:rsidR="00E7071C" w:rsidRDefault="0047736E" w:rsidP="0068670A">
      <w:pPr>
        <w:spacing w:after="0" w:line="288" w:lineRule="auto"/>
        <w:jc w:val="both"/>
        <w:rPr>
          <w:rFonts w:ascii="Times New Roman" w:hAnsi="Times New Roman" w:cs="Times New Roman"/>
          <w:b/>
          <w:sz w:val="28"/>
          <w:szCs w:val="28"/>
        </w:rPr>
      </w:pPr>
      <w:r w:rsidRPr="0047736E">
        <w:rPr>
          <w:rFonts w:ascii="Times New Roman" w:hAnsi="Times New Roman" w:cs="Times New Roman"/>
          <w:b/>
          <w:sz w:val="28"/>
          <w:szCs w:val="28"/>
        </w:rPr>
        <w:t>II</w:t>
      </w:r>
      <w:r w:rsidR="00531EAB">
        <w:rPr>
          <w:rFonts w:ascii="Times New Roman" w:hAnsi="Times New Roman" w:cs="Times New Roman"/>
          <w:b/>
          <w:sz w:val="28"/>
          <w:szCs w:val="28"/>
        </w:rPr>
        <w:t>. NỘI DUNG VÀ GIẢI PHÁP THỰC HIỆN:</w:t>
      </w:r>
    </w:p>
    <w:p w:rsidR="00E7071C" w:rsidRPr="00514D2F" w:rsidRDefault="0047736E" w:rsidP="0068670A">
      <w:pPr>
        <w:spacing w:after="0" w:line="288" w:lineRule="auto"/>
        <w:jc w:val="both"/>
        <w:rPr>
          <w:rFonts w:ascii="Times New Roman" w:hAnsi="Times New Roman" w:cs="Times New Roman"/>
          <w:b/>
          <w:sz w:val="28"/>
          <w:szCs w:val="28"/>
        </w:rPr>
      </w:pPr>
      <w:r w:rsidRPr="00514D2F">
        <w:rPr>
          <w:rFonts w:ascii="Times New Roman" w:hAnsi="Times New Roman" w:cs="Times New Roman"/>
          <w:b/>
          <w:sz w:val="28"/>
          <w:szCs w:val="28"/>
        </w:rPr>
        <w:t xml:space="preserve">1. </w:t>
      </w:r>
      <w:r w:rsidR="00E7071C" w:rsidRPr="00514D2F">
        <w:rPr>
          <w:rFonts w:ascii="Times New Roman" w:hAnsi="Times New Roman" w:cs="Times New Roman"/>
          <w:b/>
          <w:sz w:val="28"/>
          <w:szCs w:val="28"/>
        </w:rPr>
        <w:t xml:space="preserve"> NHIỆM VỤ</w:t>
      </w:r>
      <w:r w:rsidR="00531EAB" w:rsidRPr="00514D2F">
        <w:rPr>
          <w:rFonts w:ascii="Times New Roman" w:hAnsi="Times New Roman" w:cs="Times New Roman"/>
          <w:b/>
          <w:sz w:val="28"/>
          <w:szCs w:val="28"/>
        </w:rPr>
        <w:t xml:space="preserve"> TRỌNG TÂM</w:t>
      </w:r>
    </w:p>
    <w:p w:rsidR="0047736E" w:rsidRPr="00797352" w:rsidRDefault="00531EAB" w:rsidP="00514D2F">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736E" w:rsidRPr="00797352">
        <w:rPr>
          <w:rFonts w:ascii="Times New Roman" w:hAnsi="Times New Roman" w:cs="Times New Roman"/>
          <w:sz w:val="28"/>
          <w:szCs w:val="28"/>
        </w:rPr>
        <w:t>Tiếp tục triển khai thực hiện Kết luận số 51-KL/TW ngày 30/5/2019 của Ban Bí thư về tiếp tục thực hiện Nghị quyết số 29-NQ/TW của Ban Chấp hành Trung ương Đảng về đôi mới căn bản, toàn diện giáo dục và đào tạo.</w:t>
      </w:r>
    </w:p>
    <w:p w:rsidR="0047736E" w:rsidRPr="00797352" w:rsidRDefault="00531EAB" w:rsidP="00514D2F">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736E" w:rsidRPr="00797352">
        <w:rPr>
          <w:rFonts w:ascii="Times New Roman" w:hAnsi="Times New Roman" w:cs="Times New Roman"/>
          <w:sz w:val="28"/>
          <w:szCs w:val="28"/>
        </w:rPr>
        <w:t>Đ</w:t>
      </w:r>
      <w:r w:rsidR="00514D2F">
        <w:rPr>
          <w:rFonts w:ascii="Times New Roman" w:hAnsi="Times New Roman" w:cs="Times New Roman"/>
          <w:sz w:val="28"/>
          <w:szCs w:val="28"/>
        </w:rPr>
        <w:t>ẩ</w:t>
      </w:r>
      <w:r w:rsidR="0047736E" w:rsidRPr="00797352">
        <w:rPr>
          <w:rFonts w:ascii="Times New Roman" w:hAnsi="Times New Roman" w:cs="Times New Roman"/>
          <w:sz w:val="28"/>
          <w:szCs w:val="28"/>
        </w:rPr>
        <w:t>y mạnh chất lượng công tác giáo dục chính trị, tư tưởng, đạo đức, lối sống, kỹ năng sống cho họ</w:t>
      </w:r>
      <w:r>
        <w:rPr>
          <w:rFonts w:ascii="Times New Roman" w:hAnsi="Times New Roman" w:cs="Times New Roman"/>
          <w:sz w:val="28"/>
          <w:szCs w:val="28"/>
        </w:rPr>
        <w:t>c sinh; chú t</w:t>
      </w:r>
      <w:r w:rsidR="0047736E" w:rsidRPr="00797352">
        <w:rPr>
          <w:rFonts w:ascii="Times New Roman" w:hAnsi="Times New Roman" w:cs="Times New Roman"/>
          <w:sz w:val="28"/>
          <w:szCs w:val="28"/>
        </w:rPr>
        <w:t xml:space="preserve">rọng xây dựng văn hóa trường học, môi trường giáo dục an toàn, lành mạnh, thân thiện; triển khai thực hiện bộ quy tắc ứng xử trong trường học, các giải pháp phòng, chống bạo lực học đường, xây dựng cơ chế phối hợp giữa nhà trường - gia đình - xã hội trong giáo dục đạo đức, lỗi sông cho học sinh. Thực hiện 5 điều Bác Hồ dạy thiếu niên và </w:t>
      </w:r>
      <w:proofErr w:type="gramStart"/>
      <w:r w:rsidR="0047736E" w:rsidRPr="00797352">
        <w:rPr>
          <w:rFonts w:ascii="Times New Roman" w:hAnsi="Times New Roman" w:cs="Times New Roman"/>
          <w:sz w:val="28"/>
          <w:szCs w:val="28"/>
        </w:rPr>
        <w:t>nhi</w:t>
      </w:r>
      <w:proofErr w:type="gramEnd"/>
      <w:r w:rsidR="0047736E" w:rsidRPr="00797352">
        <w:rPr>
          <w:rFonts w:ascii="Times New Roman" w:hAnsi="Times New Roman" w:cs="Times New Roman"/>
          <w:sz w:val="28"/>
          <w:szCs w:val="28"/>
        </w:rPr>
        <w:t xml:space="preserve"> đồng găn với các hoạt động giáo dục bảo đảm thiết thực, hiệu quả. </w:t>
      </w:r>
      <w:proofErr w:type="gramStart"/>
      <w:r w:rsidR="0047736E" w:rsidRPr="00797352">
        <w:rPr>
          <w:rFonts w:ascii="Times New Roman" w:hAnsi="Times New Roman" w:cs="Times New Roman"/>
          <w:sz w:val="28"/>
          <w:szCs w:val="28"/>
        </w:rPr>
        <w:t>Phát huy hiệu quả các hoạt động Đoàn, Hội, Đội trong trường học.</w:t>
      </w:r>
      <w:proofErr w:type="gramEnd"/>
    </w:p>
    <w:p w:rsidR="0047736E" w:rsidRPr="00797352" w:rsidRDefault="00531EAB" w:rsidP="00514D2F">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736E" w:rsidRPr="00797352">
        <w:rPr>
          <w:rFonts w:ascii="Times New Roman" w:hAnsi="Times New Roman" w:cs="Times New Roman"/>
          <w:sz w:val="28"/>
          <w:szCs w:val="28"/>
        </w:rPr>
        <w:t>Tiếp tụ</w:t>
      </w:r>
      <w:r>
        <w:rPr>
          <w:rFonts w:ascii="Times New Roman" w:hAnsi="Times New Roman" w:cs="Times New Roman"/>
          <w:sz w:val="28"/>
          <w:szCs w:val="28"/>
        </w:rPr>
        <w:t>c đẩy</w:t>
      </w:r>
      <w:r w:rsidR="0047736E" w:rsidRPr="00797352">
        <w:rPr>
          <w:rFonts w:ascii="Times New Roman" w:hAnsi="Times New Roman" w:cs="Times New Roman"/>
          <w:sz w:val="28"/>
          <w:szCs w:val="28"/>
        </w:rPr>
        <w:t xml:space="preserve"> mạnh các hoạt động hỗ trợ học sinh trong học tập và rèn luyện. </w:t>
      </w:r>
      <w:proofErr w:type="gramStart"/>
      <w:r w:rsidR="0047736E" w:rsidRPr="00797352">
        <w:rPr>
          <w:rFonts w:ascii="Times New Roman" w:hAnsi="Times New Roman" w:cs="Times New Roman"/>
          <w:sz w:val="28"/>
          <w:szCs w:val="28"/>
        </w:rPr>
        <w:t>Triển khai có hiệu quả hoạt động tư vấn tâm lý, công tác xã hội, hướng nghiệp, việc làm và hỗ trợ học sinh khởi nghiệp.</w:t>
      </w:r>
      <w:proofErr w:type="gramEnd"/>
    </w:p>
    <w:p w:rsidR="0047736E" w:rsidRPr="00797352" w:rsidRDefault="00531EAB" w:rsidP="00514D2F">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Đẩy</w:t>
      </w:r>
      <w:r w:rsidR="0047736E" w:rsidRPr="00797352">
        <w:rPr>
          <w:rFonts w:ascii="Times New Roman" w:hAnsi="Times New Roman" w:cs="Times New Roman"/>
          <w:sz w:val="28"/>
          <w:szCs w:val="28"/>
        </w:rPr>
        <w:t xml:space="preserve"> mạnh xây dựng trường học an toàn, phòng, tránh tai nạn thương tích, tăng cường công tác tuyên truyền, giáo dục nâng cao nhận thức, hành vi biết chủ động phòng, tránh tai nạn đuối nước, đặc biệt vào các dịp nghỉ hè, nghỉ lễ cho HS; khuyến khích đạy bơi kết hợp với kỹ năng phòng, tránh đuối nước cho HS; tiếp tục tham mưu đầu tư cơ sở vật chất, đảm bảo điều kiện tô chức hiệu quả</w:t>
      </w:r>
      <w:r>
        <w:rPr>
          <w:rFonts w:ascii="Times New Roman" w:hAnsi="Times New Roman" w:cs="Times New Roman"/>
          <w:sz w:val="28"/>
          <w:szCs w:val="28"/>
        </w:rPr>
        <w:t xml:space="preserve"> </w:t>
      </w:r>
      <w:r w:rsidR="0047736E" w:rsidRPr="00797352">
        <w:rPr>
          <w:rFonts w:ascii="Times New Roman" w:hAnsi="Times New Roman" w:cs="Times New Roman"/>
          <w:sz w:val="28"/>
          <w:szCs w:val="28"/>
        </w:rPr>
        <w:t xml:space="preserve"> môn học GDTC, các hoạt độ</w:t>
      </w:r>
      <w:r>
        <w:rPr>
          <w:rFonts w:ascii="Times New Roman" w:hAnsi="Times New Roman" w:cs="Times New Roman"/>
          <w:sz w:val="28"/>
          <w:szCs w:val="28"/>
        </w:rPr>
        <w:t>ng thi</w:t>
      </w:r>
      <w:r w:rsidR="0047736E" w:rsidRPr="00797352">
        <w:rPr>
          <w:rFonts w:ascii="Times New Roman" w:hAnsi="Times New Roman" w:cs="Times New Roman"/>
          <w:sz w:val="28"/>
          <w:szCs w:val="28"/>
        </w:rPr>
        <w:t xml:space="preserve"> đấ</w:t>
      </w:r>
      <w:r>
        <w:rPr>
          <w:rFonts w:ascii="Times New Roman" w:hAnsi="Times New Roman" w:cs="Times New Roman"/>
          <w:sz w:val="28"/>
          <w:szCs w:val="28"/>
        </w:rPr>
        <w:t>u thể</w:t>
      </w:r>
      <w:r w:rsidR="0047736E" w:rsidRPr="00797352">
        <w:rPr>
          <w:rFonts w:ascii="Times New Roman" w:hAnsi="Times New Roman" w:cs="Times New Roman"/>
          <w:sz w:val="28"/>
          <w:szCs w:val="28"/>
        </w:rPr>
        <w:t xml:space="preserve"> thao.</w:t>
      </w:r>
    </w:p>
    <w:p w:rsidR="0047736E" w:rsidRPr="00797352" w:rsidRDefault="00531EAB" w:rsidP="002717EF">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736E" w:rsidRPr="00797352">
        <w:rPr>
          <w:rFonts w:ascii="Times New Roman" w:hAnsi="Times New Roman" w:cs="Times New Roman"/>
          <w:sz w:val="28"/>
          <w:szCs w:val="28"/>
        </w:rPr>
        <w:t xml:space="preserve">Tiếp tục triển khai thực hiện Quyết định số 1076/QĐ-TTg ngày 17/6/2016 của Thủ tướng Chính phủ về việc phê duyệt Đề </w:t>
      </w:r>
      <w:proofErr w:type="gramStart"/>
      <w:r w:rsidR="0047736E" w:rsidRPr="00797352">
        <w:rPr>
          <w:rFonts w:ascii="Times New Roman" w:hAnsi="Times New Roman" w:cs="Times New Roman"/>
          <w:sz w:val="28"/>
          <w:szCs w:val="28"/>
        </w:rPr>
        <w:t>án</w:t>
      </w:r>
      <w:proofErr w:type="gramEnd"/>
      <w:r w:rsidR="0047736E" w:rsidRPr="00797352">
        <w:rPr>
          <w:rFonts w:ascii="Times New Roman" w:hAnsi="Times New Roman" w:cs="Times New Roman"/>
          <w:sz w:val="28"/>
          <w:szCs w:val="28"/>
        </w:rPr>
        <w:t xml:space="preserve"> tổng thê phát triể</w:t>
      </w:r>
      <w:r>
        <w:rPr>
          <w:rFonts w:ascii="Times New Roman" w:hAnsi="Times New Roman" w:cs="Times New Roman"/>
          <w:sz w:val="28"/>
          <w:szCs w:val="28"/>
        </w:rPr>
        <w:t>n. GDTC và thể</w:t>
      </w:r>
      <w:r w:rsidR="0047736E" w:rsidRPr="00797352">
        <w:rPr>
          <w:rFonts w:ascii="Times New Roman" w:hAnsi="Times New Roman" w:cs="Times New Roman"/>
          <w:sz w:val="28"/>
          <w:szCs w:val="28"/>
        </w:rPr>
        <w:t xml:space="preserve"> thao trường </w:t>
      </w:r>
      <w:r w:rsidR="0047736E" w:rsidRPr="00797352">
        <w:rPr>
          <w:rFonts w:ascii="Times New Roman" w:hAnsi="Times New Roman" w:cs="Times New Roman"/>
          <w:sz w:val="28"/>
          <w:szCs w:val="28"/>
        </w:rPr>
        <w:lastRenderedPageBreak/>
        <w:t>học giai đoạn 2016-2020 và định hướng đến năm 2025; Thông báo số 158/TB-BGDĐT ngày 04/3/2019 kết luận của Bộ trưởng tại Hội nghị nâng cao chất lượng giáo dục thể chất và thể thao trường học trong ngành Giáo dục; tổ chức thực hiện có chất lượng, hiệu quả nội dung chương trình môn học GDTC và hoạt động thể thao trường học nhằm tăng cường sức khỏe, phát triển thể lực, trang bị kiến thức, kỹ năng vận động cơ bản, hình thành thói quen tập luyện thể dục thể thao, thực hiện mục tiêu giáo dục toàn diện cho học sinh.</w:t>
      </w:r>
    </w:p>
    <w:p w:rsidR="0047736E" w:rsidRPr="00797352" w:rsidRDefault="00531EAB" w:rsidP="002717EF">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736E" w:rsidRPr="00797352">
        <w:rPr>
          <w:rFonts w:ascii="Times New Roman" w:hAnsi="Times New Roman" w:cs="Times New Roman"/>
          <w:sz w:val="28"/>
          <w:szCs w:val="28"/>
        </w:rPr>
        <w:t>Phối hợp hiệu quả hoạt động y tế trường họ</w:t>
      </w:r>
      <w:r w:rsidR="002717EF">
        <w:rPr>
          <w:rFonts w:ascii="Times New Roman" w:hAnsi="Times New Roman" w:cs="Times New Roman"/>
          <w:sz w:val="28"/>
          <w:szCs w:val="28"/>
        </w:rPr>
        <w:t>c, đẩ</w:t>
      </w:r>
      <w:r w:rsidR="0047736E" w:rsidRPr="00797352">
        <w:rPr>
          <w:rFonts w:ascii="Times New Roman" w:hAnsi="Times New Roman" w:cs="Times New Roman"/>
          <w:sz w:val="28"/>
          <w:szCs w:val="28"/>
        </w:rPr>
        <w:t>y mạnh công tác chăm sóc sức khỏe, tư vấn, phòng, chống dịch bệnh, bệnh học đường và các bệnh không lây nhiễm đối với, học sinh, tích cực triển khai công tác bảo hiểm y tế (BHYT) học sinh, phấn đấu 100% học sinh tham</w:t>
      </w:r>
      <w:r>
        <w:rPr>
          <w:rFonts w:ascii="Times New Roman" w:hAnsi="Times New Roman" w:cs="Times New Roman"/>
          <w:sz w:val="28"/>
          <w:szCs w:val="28"/>
        </w:rPr>
        <w:t xml:space="preserve"> </w:t>
      </w:r>
      <w:r w:rsidR="0047736E" w:rsidRPr="00797352">
        <w:rPr>
          <w:rFonts w:ascii="Times New Roman" w:hAnsi="Times New Roman" w:cs="Times New Roman"/>
          <w:sz w:val="28"/>
          <w:szCs w:val="28"/>
        </w:rPr>
        <w:t>gia BHYT. Thường xuyên tô chức bồ</w:t>
      </w:r>
      <w:r>
        <w:rPr>
          <w:rFonts w:ascii="Times New Roman" w:hAnsi="Times New Roman" w:cs="Times New Roman"/>
          <w:sz w:val="28"/>
          <w:szCs w:val="28"/>
        </w:rPr>
        <w:t>i d</w:t>
      </w:r>
      <w:r w:rsidR="0047736E" w:rsidRPr="00797352">
        <w:rPr>
          <w:rFonts w:ascii="Times New Roman" w:hAnsi="Times New Roman" w:cs="Times New Roman"/>
          <w:sz w:val="28"/>
          <w:szCs w:val="28"/>
        </w:rPr>
        <w:t>ưỡng nâng cao năng lực, trình độ</w:t>
      </w:r>
      <w:r>
        <w:rPr>
          <w:rFonts w:ascii="Times New Roman" w:hAnsi="Times New Roman" w:cs="Times New Roman"/>
          <w:sz w:val="28"/>
          <w:szCs w:val="28"/>
        </w:rPr>
        <w:t xml:space="preserve"> chuyên môn cho giáo viên</w:t>
      </w:r>
      <w:r w:rsidR="0047736E" w:rsidRPr="00797352">
        <w:rPr>
          <w:rFonts w:ascii="Times New Roman" w:hAnsi="Times New Roman" w:cs="Times New Roman"/>
          <w:sz w:val="28"/>
          <w:szCs w:val="28"/>
        </w:rPr>
        <w:t xml:space="preserve"> làm công tác GDTC, thể thao và y tế trường </w:t>
      </w:r>
      <w:proofErr w:type="gramStart"/>
      <w:r w:rsidR="0047736E" w:rsidRPr="00797352">
        <w:rPr>
          <w:rFonts w:ascii="Times New Roman" w:hAnsi="Times New Roman" w:cs="Times New Roman"/>
          <w:sz w:val="28"/>
          <w:szCs w:val="28"/>
        </w:rPr>
        <w:t>họ</w:t>
      </w:r>
      <w:r>
        <w:rPr>
          <w:rFonts w:ascii="Times New Roman" w:hAnsi="Times New Roman" w:cs="Times New Roman"/>
          <w:sz w:val="28"/>
          <w:szCs w:val="28"/>
        </w:rPr>
        <w:t>c .</w:t>
      </w:r>
      <w:proofErr w:type="gramEnd"/>
    </w:p>
    <w:p w:rsidR="0047736E" w:rsidRPr="00797352" w:rsidRDefault="00531EAB" w:rsidP="002717EF">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736E" w:rsidRPr="00797352">
        <w:rPr>
          <w:rFonts w:ascii="Times New Roman" w:hAnsi="Times New Roman" w:cs="Times New Roman"/>
          <w:sz w:val="28"/>
          <w:szCs w:val="28"/>
        </w:rPr>
        <w:t xml:space="preserve">Thực hiện đầy đủ, hiệu quả các quy định về vệ sinh, </w:t>
      </w:r>
      <w:proofErr w:type="gramStart"/>
      <w:r w:rsidR="0047736E" w:rsidRPr="00797352">
        <w:rPr>
          <w:rFonts w:ascii="Times New Roman" w:hAnsi="Times New Roman" w:cs="Times New Roman"/>
          <w:sz w:val="28"/>
          <w:szCs w:val="28"/>
        </w:rPr>
        <w:t>an</w:t>
      </w:r>
      <w:proofErr w:type="gramEnd"/>
      <w:r w:rsidR="0047736E" w:rsidRPr="00797352">
        <w:rPr>
          <w:rFonts w:ascii="Times New Roman" w:hAnsi="Times New Roman" w:cs="Times New Roman"/>
          <w:sz w:val="28"/>
          <w:szCs w:val="28"/>
        </w:rPr>
        <w:t xml:space="preserve"> toàn trường học. Triển khai thực hiện các quy định về phòng, chống tác hại của thuốc lá và lạm dụng đồ uống có cồn theo Chỉ thị số 6036/CT-BGDĐT ngày 17/12/2014 của Bộ trưởng Bộ GDDT về việc tăng cường thực hiện phòng, chống tác hại của thuốc lá và lạm dụng đồ tuông có cồn trong ngành Giáo dục; đảm bảo an toàn vệ sinh thực phẩm trong các cơ sở giáo dục theo Thông tư liên tịch sỐ 0S/2008/BYT-BGDDT ngày 08/7/2008 của liên Bộ Y tế và Bộ GDĐT; Các quy định về hoạt động Chữ Thập đỏ trong trường học theo Thông tư số 07/2014/TT-BGDĐT ngày 14/3/2014 của Bộ trưởng Bộ GDDT. Tăng cường công tác đảm bảo vệ sinh, </w:t>
      </w:r>
      <w:proofErr w:type="gramStart"/>
      <w:r w:rsidR="0047736E" w:rsidRPr="00797352">
        <w:rPr>
          <w:rFonts w:ascii="Times New Roman" w:hAnsi="Times New Roman" w:cs="Times New Roman"/>
          <w:sz w:val="28"/>
          <w:szCs w:val="28"/>
        </w:rPr>
        <w:t>an</w:t>
      </w:r>
      <w:proofErr w:type="gramEnd"/>
      <w:r w:rsidR="0047736E" w:rsidRPr="00797352">
        <w:rPr>
          <w:rFonts w:ascii="Times New Roman" w:hAnsi="Times New Roman" w:cs="Times New Roman"/>
          <w:sz w:val="28"/>
          <w:szCs w:val="28"/>
        </w:rPr>
        <w:t xml:space="preserve"> toàn thực phẩm, phòng chống ngộ độc thực phẩm. </w:t>
      </w:r>
    </w:p>
    <w:p w:rsidR="0047736E" w:rsidRPr="00797352" w:rsidRDefault="00531EAB" w:rsidP="002717EF">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Phối</w:t>
      </w:r>
      <w:r w:rsidR="0047736E" w:rsidRPr="00797352">
        <w:rPr>
          <w:rFonts w:ascii="Times New Roman" w:hAnsi="Times New Roman" w:cs="Times New Roman"/>
          <w:sz w:val="28"/>
          <w:szCs w:val="28"/>
        </w:rPr>
        <w:t xml:space="preserve"> hợp chặt chẽ với cơ quan Bảo hiểm Xã hội tiếp tục đ</w:t>
      </w:r>
      <w:r w:rsidR="002717EF">
        <w:rPr>
          <w:rFonts w:ascii="Times New Roman" w:hAnsi="Times New Roman" w:cs="Times New Roman"/>
          <w:sz w:val="28"/>
          <w:szCs w:val="28"/>
        </w:rPr>
        <w:t>ẩ</w:t>
      </w:r>
      <w:r w:rsidR="0047736E" w:rsidRPr="00797352">
        <w:rPr>
          <w:rFonts w:ascii="Times New Roman" w:hAnsi="Times New Roman" w:cs="Times New Roman"/>
          <w:sz w:val="28"/>
          <w:szCs w:val="28"/>
        </w:rPr>
        <w:t>y mạnh công tác hướng dẫn, tuyên truyền cho cha mẹ học sinh và vận động học sinh tham gia BHYT bắt buộc theo quy định của pháp luật; phấn đấu đạt tỷ lệ 100% học sinh tham gia BHYT theo Quyết định số 1947/QD- UBND ngày 9/9/2016 của UBND tỉnh Hưng Yên về việc giao chỉ tiêu thực hiện bảo hiểm y tế giai đoạn 2016-2020 và Công văn số 1657/UBND-NC ngày 18/6/2018 của UBND tỉnh Hưng Yên về việc tổ chức thực hiện Quyết định số 12/2018/QĐ-UBND ngày 15/3/2018 của UBND tỉnh Hưng Yên về hỗ trợ bảo hiểm y tế.</w:t>
      </w:r>
    </w:p>
    <w:p w:rsidR="0047736E" w:rsidRPr="00797352" w:rsidRDefault="00531EAB" w:rsidP="0068670A">
      <w:pPr>
        <w:pStyle w:val="FirstParagraph"/>
        <w:spacing w:before="0" w:after="0" w:line="288" w:lineRule="auto"/>
        <w:jc w:val="both"/>
        <w:rPr>
          <w:rFonts w:ascii="Times New Roman" w:hAnsi="Times New Roman" w:cs="Times New Roman"/>
          <w:sz w:val="28"/>
          <w:szCs w:val="28"/>
        </w:rPr>
      </w:pPr>
      <w:r>
        <w:rPr>
          <w:rFonts w:ascii="Times New Roman" w:hAnsi="Times New Roman" w:cs="Times New Roman"/>
          <w:sz w:val="28"/>
          <w:szCs w:val="28"/>
        </w:rPr>
        <w:t>-</w:t>
      </w:r>
      <w:r w:rsidR="00443CF2">
        <w:rPr>
          <w:rFonts w:ascii="Times New Roman" w:hAnsi="Times New Roman" w:cs="Times New Roman"/>
          <w:sz w:val="28"/>
          <w:szCs w:val="28"/>
        </w:rPr>
        <w:t xml:space="preserve"> </w:t>
      </w:r>
      <w:r w:rsidR="0047736E">
        <w:rPr>
          <w:rFonts w:ascii="Times New Roman" w:hAnsi="Times New Roman" w:cs="Times New Roman"/>
          <w:sz w:val="28"/>
          <w:szCs w:val="28"/>
        </w:rPr>
        <w:t>T</w:t>
      </w:r>
      <w:r w:rsidR="0047736E" w:rsidRPr="00797352">
        <w:rPr>
          <w:rFonts w:ascii="Times New Roman" w:hAnsi="Times New Roman" w:cs="Times New Roman"/>
          <w:sz w:val="28"/>
          <w:szCs w:val="28"/>
        </w:rPr>
        <w:t>ăng cường công tác phối hợp với trạm y tế</w:t>
      </w:r>
      <w:r w:rsidR="00443CF2">
        <w:rPr>
          <w:rFonts w:ascii="Times New Roman" w:hAnsi="Times New Roman" w:cs="Times New Roman"/>
          <w:sz w:val="28"/>
          <w:szCs w:val="28"/>
        </w:rPr>
        <w:t xml:space="preserve"> xã</w:t>
      </w:r>
      <w:r>
        <w:rPr>
          <w:rFonts w:ascii="Times New Roman" w:hAnsi="Times New Roman" w:cs="Times New Roman"/>
          <w:sz w:val="28"/>
          <w:szCs w:val="28"/>
        </w:rPr>
        <w:t xml:space="preserve"> tổ</w:t>
      </w:r>
      <w:r w:rsidR="0047736E" w:rsidRPr="00797352">
        <w:rPr>
          <w:rFonts w:ascii="Times New Roman" w:hAnsi="Times New Roman" w:cs="Times New Roman"/>
          <w:sz w:val="28"/>
          <w:szCs w:val="28"/>
        </w:rPr>
        <w:t xml:space="preserve"> chức khám sức </w:t>
      </w:r>
      <w:proofErr w:type="gramStart"/>
      <w:r w:rsidR="0047736E" w:rsidRPr="00797352">
        <w:rPr>
          <w:rFonts w:ascii="Times New Roman" w:hAnsi="Times New Roman" w:cs="Times New Roman"/>
          <w:sz w:val="28"/>
          <w:szCs w:val="28"/>
        </w:rPr>
        <w:t xml:space="preserve">khoẻ </w:t>
      </w:r>
      <w:r>
        <w:rPr>
          <w:rFonts w:ascii="Times New Roman" w:hAnsi="Times New Roman" w:cs="Times New Roman"/>
          <w:sz w:val="28"/>
          <w:szCs w:val="28"/>
        </w:rPr>
        <w:t xml:space="preserve"> </w:t>
      </w:r>
      <w:r w:rsidR="0047736E" w:rsidRPr="00797352">
        <w:rPr>
          <w:rFonts w:ascii="Times New Roman" w:hAnsi="Times New Roman" w:cs="Times New Roman"/>
          <w:sz w:val="28"/>
          <w:szCs w:val="28"/>
        </w:rPr>
        <w:t>định</w:t>
      </w:r>
      <w:proofErr w:type="gramEnd"/>
      <w:r w:rsidR="0047736E" w:rsidRPr="00797352">
        <w:rPr>
          <w:rFonts w:ascii="Times New Roman" w:hAnsi="Times New Roman" w:cs="Times New Roman"/>
          <w:sz w:val="28"/>
          <w:szCs w:val="28"/>
        </w:rPr>
        <w:t xml:space="preserve"> kỳ, lập số theo dõi và phân loại tình trạng sức khoẻ học sinh từng học kỳ và cả năm học; Tổ chức thực hiện và kiểm tra, đánh giá kết quả thực hiện công tác y tế trường học.</w:t>
      </w:r>
    </w:p>
    <w:p w:rsidR="00531EAB" w:rsidRPr="00443CF2" w:rsidRDefault="00531EAB" w:rsidP="0068670A">
      <w:pPr>
        <w:pStyle w:val="BodyText"/>
        <w:spacing w:before="0" w:after="0" w:line="288" w:lineRule="auto"/>
        <w:jc w:val="both"/>
        <w:rPr>
          <w:rFonts w:ascii="Times New Roman" w:hAnsi="Times New Roman" w:cs="Times New Roman"/>
          <w:b/>
          <w:sz w:val="28"/>
          <w:szCs w:val="28"/>
        </w:rPr>
      </w:pPr>
      <w:r w:rsidRPr="00443CF2">
        <w:rPr>
          <w:rFonts w:ascii="Times New Roman" w:hAnsi="Times New Roman" w:cs="Times New Roman"/>
          <w:b/>
          <w:sz w:val="28"/>
          <w:szCs w:val="28"/>
        </w:rPr>
        <w:t>2. CHỈ TIÊU VÀ GIẢI PHÁP THỰC HIỆN</w:t>
      </w:r>
    </w:p>
    <w:p w:rsidR="00531EAB" w:rsidRPr="00443CF2" w:rsidRDefault="00927B14" w:rsidP="0068670A">
      <w:pPr>
        <w:pStyle w:val="BodyText"/>
        <w:spacing w:before="0" w:after="0" w:line="288" w:lineRule="auto"/>
        <w:jc w:val="both"/>
        <w:rPr>
          <w:rFonts w:ascii="Times New Roman" w:hAnsi="Times New Roman" w:cs="Times New Roman"/>
          <w:b/>
          <w:sz w:val="28"/>
          <w:szCs w:val="28"/>
        </w:rPr>
      </w:pPr>
      <w:r w:rsidRPr="00443CF2">
        <w:rPr>
          <w:rFonts w:ascii="Times New Roman" w:hAnsi="Times New Roman" w:cs="Times New Roman"/>
          <w:b/>
          <w:sz w:val="28"/>
          <w:szCs w:val="28"/>
        </w:rPr>
        <w:t>2</w:t>
      </w:r>
      <w:r w:rsidR="00531EAB" w:rsidRPr="00443CF2">
        <w:rPr>
          <w:rFonts w:ascii="Times New Roman" w:hAnsi="Times New Roman" w:cs="Times New Roman"/>
          <w:b/>
          <w:sz w:val="28"/>
          <w:szCs w:val="28"/>
        </w:rPr>
        <w:t>.1</w:t>
      </w:r>
      <w:r w:rsidR="00443CF2" w:rsidRPr="00443CF2">
        <w:rPr>
          <w:rFonts w:ascii="Times New Roman" w:hAnsi="Times New Roman" w:cs="Times New Roman"/>
          <w:b/>
          <w:sz w:val="28"/>
          <w:szCs w:val="28"/>
        </w:rPr>
        <w:t>. Chỉ tiêu</w:t>
      </w:r>
      <w:r w:rsidR="00531EAB" w:rsidRPr="00443CF2">
        <w:rPr>
          <w:rFonts w:ascii="Times New Roman" w:hAnsi="Times New Roman" w:cs="Times New Roman"/>
          <w:b/>
          <w:sz w:val="28"/>
          <w:szCs w:val="28"/>
        </w:rPr>
        <w:t>.</w:t>
      </w:r>
    </w:p>
    <w:p w:rsidR="00531EAB" w:rsidRPr="00797352" w:rsidRDefault="00354292" w:rsidP="00443CF2">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T</w:t>
      </w:r>
      <w:r w:rsidR="00531EAB" w:rsidRPr="00797352">
        <w:rPr>
          <w:rFonts w:ascii="Times New Roman" w:hAnsi="Times New Roman" w:cs="Times New Roman"/>
          <w:sz w:val="28"/>
          <w:szCs w:val="28"/>
        </w:rPr>
        <w:t>iếp tụ</w:t>
      </w:r>
      <w:r>
        <w:rPr>
          <w:rFonts w:ascii="Times New Roman" w:hAnsi="Times New Roman" w:cs="Times New Roman"/>
          <w:sz w:val="28"/>
          <w:szCs w:val="28"/>
        </w:rPr>
        <w:t>c đẩ</w:t>
      </w:r>
      <w:r w:rsidR="00531EAB" w:rsidRPr="00797352">
        <w:rPr>
          <w:rFonts w:ascii="Times New Roman" w:hAnsi="Times New Roman" w:cs="Times New Roman"/>
          <w:sz w:val="28"/>
          <w:szCs w:val="28"/>
        </w:rPr>
        <w:t xml:space="preserve">y mạnh học tập và làm </w:t>
      </w:r>
      <w:proofErr w:type="gramStart"/>
      <w:r w:rsidR="00531EAB" w:rsidRPr="00797352">
        <w:rPr>
          <w:rFonts w:ascii="Times New Roman" w:hAnsi="Times New Roman" w:cs="Times New Roman"/>
          <w:sz w:val="28"/>
          <w:szCs w:val="28"/>
        </w:rPr>
        <w:t>theo</w:t>
      </w:r>
      <w:proofErr w:type="gramEnd"/>
      <w:r w:rsidR="00531EAB" w:rsidRPr="00797352">
        <w:rPr>
          <w:rFonts w:ascii="Times New Roman" w:hAnsi="Times New Roman" w:cs="Times New Roman"/>
          <w:sz w:val="28"/>
          <w:szCs w:val="28"/>
        </w:rPr>
        <w:t xml:space="preserve"> tư tưởng, đạo đức, phong cách Hồ Chí Minh; tham gia Cuộc thi trực tuyến “Tuổi trẻ học tập và làm theo tư tưởng, đạo đức, phong cách Hồ Chí Minh” năm 2019.</w:t>
      </w:r>
    </w:p>
    <w:p w:rsidR="00531EAB" w:rsidRPr="00797352" w:rsidRDefault="00354292" w:rsidP="00354292">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T</w:t>
      </w:r>
      <w:r w:rsidR="00531EAB" w:rsidRPr="00797352">
        <w:rPr>
          <w:rFonts w:ascii="Times New Roman" w:hAnsi="Times New Roman" w:cs="Times New Roman"/>
          <w:sz w:val="28"/>
          <w:szCs w:val="28"/>
        </w:rPr>
        <w:t>riển khai thực hiện hiệu quả phong trào xây dựng trường học thân thiện, học sinh tích cực; không để xảy ra tình trạng bạo lực học đường.</w:t>
      </w:r>
    </w:p>
    <w:p w:rsidR="00531EAB" w:rsidRPr="00797352" w:rsidRDefault="00354292" w:rsidP="00354292">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1EAB" w:rsidRPr="00797352">
        <w:rPr>
          <w:rFonts w:ascii="Times New Roman" w:hAnsi="Times New Roman" w:cs="Times New Roman"/>
          <w:sz w:val="28"/>
          <w:szCs w:val="28"/>
        </w:rPr>
        <w:t xml:space="preserve">100% cán bộ, giáo viên, nhân viên và học sinh nói không với ma túy, thuốc lá, rượu </w:t>
      </w:r>
      <w:proofErr w:type="gramStart"/>
      <w:r w:rsidR="00531EAB" w:rsidRPr="00797352">
        <w:rPr>
          <w:rFonts w:ascii="Times New Roman" w:hAnsi="Times New Roman" w:cs="Times New Roman"/>
          <w:sz w:val="28"/>
          <w:szCs w:val="28"/>
        </w:rPr>
        <w:t>bia</w:t>
      </w:r>
      <w:proofErr w:type="gramEnd"/>
      <w:r w:rsidR="00531EAB" w:rsidRPr="00797352">
        <w:rPr>
          <w:rFonts w:ascii="Times New Roman" w:hAnsi="Times New Roman" w:cs="Times New Roman"/>
          <w:sz w:val="28"/>
          <w:szCs w:val="28"/>
        </w:rPr>
        <w:t>, bạo lực học đường và các tệ nạn xã hội.</w:t>
      </w:r>
    </w:p>
    <w:p w:rsidR="00F071E1" w:rsidRDefault="00354292" w:rsidP="00F071E1">
      <w:pPr>
        <w:spacing w:after="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31EAB" w:rsidRPr="00797352">
        <w:rPr>
          <w:rFonts w:ascii="Times New Roman" w:hAnsi="Times New Roman" w:cs="Times New Roman"/>
          <w:sz w:val="28"/>
          <w:szCs w:val="28"/>
        </w:rPr>
        <w:t xml:space="preserve">100% cán bộ, giáo viên, nhân viên và học sinh thực hiện tốt những quy định về </w:t>
      </w:r>
      <w:proofErr w:type="gramStart"/>
      <w:r w:rsidR="00531EAB" w:rsidRPr="00797352">
        <w:rPr>
          <w:rFonts w:ascii="Times New Roman" w:hAnsi="Times New Roman" w:cs="Times New Roman"/>
          <w:sz w:val="28"/>
          <w:szCs w:val="28"/>
        </w:rPr>
        <w:t>An</w:t>
      </w:r>
      <w:proofErr w:type="gramEnd"/>
      <w:r w:rsidR="00531EAB" w:rsidRPr="00797352">
        <w:rPr>
          <w:rFonts w:ascii="Times New Roman" w:hAnsi="Times New Roman" w:cs="Times New Roman"/>
          <w:sz w:val="28"/>
          <w:szCs w:val="28"/>
        </w:rPr>
        <w:t xml:space="preserve"> toàn giao thông, xây dựng nên nếp, văn hóa khi tham gia giao thông.</w:t>
      </w:r>
    </w:p>
    <w:p w:rsidR="00F071E1" w:rsidRDefault="00F071E1" w:rsidP="00F071E1">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Liên</w:t>
      </w:r>
      <w:r w:rsidR="00531EAB" w:rsidRPr="00797352">
        <w:rPr>
          <w:rFonts w:ascii="Times New Roman" w:hAnsi="Times New Roman" w:cs="Times New Roman"/>
          <w:sz w:val="28"/>
          <w:szCs w:val="28"/>
        </w:rPr>
        <w:t xml:space="preserve"> đội </w:t>
      </w:r>
      <w:r>
        <w:rPr>
          <w:rFonts w:ascii="Times New Roman" w:hAnsi="Times New Roman" w:cs="Times New Roman"/>
          <w:sz w:val="28"/>
          <w:szCs w:val="28"/>
        </w:rPr>
        <w:t>phấn đấu</w:t>
      </w:r>
      <w:r w:rsidR="00531EAB" w:rsidRPr="00797352">
        <w:rPr>
          <w:rFonts w:ascii="Times New Roman" w:hAnsi="Times New Roman" w:cs="Times New Roman"/>
          <w:sz w:val="28"/>
          <w:szCs w:val="28"/>
        </w:rPr>
        <w:t xml:space="preserve"> đạ</w:t>
      </w:r>
      <w:r w:rsidR="00927B14">
        <w:rPr>
          <w:rFonts w:ascii="Times New Roman" w:hAnsi="Times New Roman" w:cs="Times New Roman"/>
          <w:sz w:val="28"/>
          <w:szCs w:val="28"/>
        </w:rPr>
        <w:t xml:space="preserve">t </w:t>
      </w:r>
      <w:r>
        <w:rPr>
          <w:rFonts w:ascii="Times New Roman" w:hAnsi="Times New Roman" w:cs="Times New Roman"/>
          <w:sz w:val="28"/>
          <w:szCs w:val="28"/>
        </w:rPr>
        <w:t>Liên</w:t>
      </w:r>
      <w:r w:rsidR="00531EAB" w:rsidRPr="00797352">
        <w:rPr>
          <w:rFonts w:ascii="Times New Roman" w:hAnsi="Times New Roman" w:cs="Times New Roman"/>
          <w:sz w:val="28"/>
          <w:szCs w:val="28"/>
        </w:rPr>
        <w:t xml:space="preserve"> đội Vững mạnh xuất sắ</w:t>
      </w:r>
      <w:r w:rsidR="00927B14">
        <w:rPr>
          <w:rFonts w:ascii="Times New Roman" w:hAnsi="Times New Roman" w:cs="Times New Roman"/>
          <w:sz w:val="28"/>
          <w:szCs w:val="28"/>
        </w:rPr>
        <w:t>c</w:t>
      </w:r>
      <w:r>
        <w:rPr>
          <w:rFonts w:ascii="Times New Roman" w:hAnsi="Times New Roman" w:cs="Times New Roman"/>
          <w:sz w:val="28"/>
          <w:szCs w:val="28"/>
        </w:rPr>
        <w:t>.</w:t>
      </w:r>
    </w:p>
    <w:p w:rsidR="00531EAB" w:rsidRPr="00797352" w:rsidRDefault="00F071E1" w:rsidP="00F071E1">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378D">
        <w:rPr>
          <w:rFonts w:ascii="Times New Roman" w:hAnsi="Times New Roman" w:cs="Times New Roman"/>
          <w:sz w:val="28"/>
          <w:szCs w:val="28"/>
        </w:rPr>
        <w:t>T</w:t>
      </w:r>
      <w:r w:rsidR="00531EAB" w:rsidRPr="00797352">
        <w:rPr>
          <w:rFonts w:ascii="Times New Roman" w:hAnsi="Times New Roman" w:cs="Times New Roman"/>
          <w:sz w:val="28"/>
          <w:szCs w:val="28"/>
        </w:rPr>
        <w:t xml:space="preserve">ăng cường các hoạt động nhất là các buổi ngoại khóa giáo dục đạo đức, lối sống, kĩ năng sống, phòng, chống </w:t>
      </w:r>
      <w:proofErr w:type="gramStart"/>
      <w:r w:rsidR="00531EAB" w:rsidRPr="00797352">
        <w:rPr>
          <w:rFonts w:ascii="Times New Roman" w:hAnsi="Times New Roman" w:cs="Times New Roman"/>
          <w:sz w:val="28"/>
          <w:szCs w:val="28"/>
        </w:rPr>
        <w:t>tai</w:t>
      </w:r>
      <w:proofErr w:type="gramEnd"/>
      <w:r w:rsidR="00531EAB" w:rsidRPr="00797352">
        <w:rPr>
          <w:rFonts w:ascii="Times New Roman" w:hAnsi="Times New Roman" w:cs="Times New Roman"/>
          <w:sz w:val="28"/>
          <w:szCs w:val="28"/>
        </w:rPr>
        <w:t>, tệ nạn xã hội cho họ</w:t>
      </w:r>
      <w:r w:rsidR="00F7378D">
        <w:rPr>
          <w:rFonts w:ascii="Times New Roman" w:hAnsi="Times New Roman" w:cs="Times New Roman"/>
          <w:sz w:val="28"/>
          <w:szCs w:val="28"/>
        </w:rPr>
        <w:t xml:space="preserve">c sinh. </w:t>
      </w:r>
    </w:p>
    <w:p w:rsidR="00531EAB" w:rsidRPr="00797352" w:rsidRDefault="00F7378D" w:rsidP="00F7378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487B">
        <w:rPr>
          <w:rFonts w:ascii="Times New Roman" w:hAnsi="Times New Roman" w:cs="Times New Roman"/>
          <w:sz w:val="28"/>
          <w:szCs w:val="28"/>
        </w:rPr>
        <w:t>Nhà trường t</w:t>
      </w:r>
      <w:r>
        <w:rPr>
          <w:rFonts w:ascii="Times New Roman" w:hAnsi="Times New Roman" w:cs="Times New Roman"/>
          <w:sz w:val="28"/>
          <w:szCs w:val="28"/>
        </w:rPr>
        <w:t>ổ</w:t>
      </w:r>
      <w:r w:rsidR="00531EAB" w:rsidRPr="00797352">
        <w:rPr>
          <w:rFonts w:ascii="Times New Roman" w:hAnsi="Times New Roman" w:cs="Times New Roman"/>
          <w:sz w:val="28"/>
          <w:szCs w:val="28"/>
        </w:rPr>
        <w:t xml:space="preserve"> chức chăm sóc sức khỏe ban đầu ngay tại trường cho học sinh, cán bộ, giáo viên, nhân viên.</w:t>
      </w:r>
    </w:p>
    <w:p w:rsidR="00531EAB" w:rsidRPr="00797352" w:rsidRDefault="00F7378D" w:rsidP="00F7378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1EAB" w:rsidRPr="00797352">
        <w:rPr>
          <w:rFonts w:ascii="Times New Roman" w:hAnsi="Times New Roman" w:cs="Times New Roman"/>
          <w:sz w:val="28"/>
          <w:szCs w:val="28"/>
        </w:rPr>
        <w:t>100% cán bộ, giáo viên, nhân viên và họ</w:t>
      </w:r>
      <w:r w:rsidR="00927B14">
        <w:rPr>
          <w:rFonts w:ascii="Times New Roman" w:hAnsi="Times New Roman" w:cs="Times New Roman"/>
          <w:sz w:val="28"/>
          <w:szCs w:val="28"/>
        </w:rPr>
        <w:t>c sinh</w:t>
      </w:r>
      <w:r w:rsidR="00531EAB" w:rsidRPr="00797352">
        <w:rPr>
          <w:rFonts w:ascii="Times New Roman" w:hAnsi="Times New Roman" w:cs="Times New Roman"/>
          <w:sz w:val="28"/>
          <w:szCs w:val="28"/>
        </w:rPr>
        <w:t xml:space="preserve"> THCS tham gia BHYT, sử dụng nguồn kinh phí đúng mục đích, đúng quy định.</w:t>
      </w:r>
    </w:p>
    <w:p w:rsidR="00531EAB" w:rsidRPr="00797352" w:rsidRDefault="00B5487B" w:rsidP="00B5487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7B14">
        <w:rPr>
          <w:rFonts w:ascii="Times New Roman" w:hAnsi="Times New Roman" w:cs="Times New Roman"/>
          <w:sz w:val="28"/>
          <w:szCs w:val="28"/>
        </w:rPr>
        <w:t>T</w:t>
      </w:r>
      <w:r w:rsidR="00531EAB" w:rsidRPr="00797352">
        <w:rPr>
          <w:rFonts w:ascii="Times New Roman" w:hAnsi="Times New Roman" w:cs="Times New Roman"/>
          <w:sz w:val="28"/>
          <w:szCs w:val="28"/>
        </w:rPr>
        <w:t>rường làm tốt công tác vệ sinh môi trường, đảm bảo môi trường xanh-sạch- đẹp, đạt tiêu chuẩn Trường học an toàn, phòng, chống tai nạn thương tích năm học 2019-2020.</w:t>
      </w:r>
    </w:p>
    <w:p w:rsidR="00531EAB" w:rsidRPr="00B5487B" w:rsidRDefault="00927B14" w:rsidP="0068670A">
      <w:pPr>
        <w:pStyle w:val="FirstParagraph"/>
        <w:spacing w:before="0" w:after="0" w:line="288" w:lineRule="auto"/>
        <w:jc w:val="both"/>
        <w:rPr>
          <w:rFonts w:ascii="Times New Roman" w:hAnsi="Times New Roman" w:cs="Times New Roman"/>
          <w:b/>
          <w:sz w:val="28"/>
          <w:szCs w:val="28"/>
        </w:rPr>
      </w:pPr>
      <w:r w:rsidRPr="00B5487B">
        <w:rPr>
          <w:rFonts w:ascii="Times New Roman" w:hAnsi="Times New Roman" w:cs="Times New Roman"/>
          <w:b/>
          <w:sz w:val="28"/>
          <w:szCs w:val="28"/>
        </w:rPr>
        <w:t>2.2</w:t>
      </w:r>
      <w:r w:rsidR="00B5487B">
        <w:rPr>
          <w:rFonts w:ascii="Times New Roman" w:hAnsi="Times New Roman" w:cs="Times New Roman"/>
          <w:b/>
          <w:sz w:val="28"/>
          <w:szCs w:val="28"/>
        </w:rPr>
        <w:t>. Giải pháp thực hiện</w:t>
      </w:r>
      <w:r w:rsidR="00FA2EDC">
        <w:rPr>
          <w:rFonts w:ascii="Times New Roman" w:hAnsi="Times New Roman" w:cs="Times New Roman"/>
          <w:b/>
          <w:sz w:val="28"/>
          <w:szCs w:val="28"/>
        </w:rPr>
        <w:t>.</w:t>
      </w:r>
    </w:p>
    <w:p w:rsidR="00927B14" w:rsidRPr="00927B14" w:rsidRDefault="00927B14" w:rsidP="0068670A">
      <w:pPr>
        <w:pStyle w:val="Compact"/>
        <w:spacing w:before="0" w:after="0" w:line="288" w:lineRule="auto"/>
        <w:ind w:left="480"/>
        <w:jc w:val="both"/>
        <w:rPr>
          <w:rFonts w:ascii="Times New Roman" w:hAnsi="Times New Roman" w:cs="Times New Roman"/>
          <w:b/>
          <w:sz w:val="28"/>
          <w:szCs w:val="28"/>
        </w:rPr>
      </w:pPr>
      <w:r w:rsidRPr="00927B14">
        <w:rPr>
          <w:rFonts w:ascii="Times New Roman" w:hAnsi="Times New Roman" w:cs="Times New Roman"/>
          <w:b/>
          <w:sz w:val="28"/>
          <w:szCs w:val="28"/>
        </w:rPr>
        <w:t xml:space="preserve">a. Giải pháp </w:t>
      </w:r>
      <w:proofErr w:type="gramStart"/>
      <w:r w:rsidRPr="00927B14">
        <w:rPr>
          <w:rFonts w:ascii="Times New Roman" w:hAnsi="Times New Roman" w:cs="Times New Roman"/>
          <w:b/>
          <w:sz w:val="28"/>
          <w:szCs w:val="28"/>
        </w:rPr>
        <w:t>chung</w:t>
      </w:r>
      <w:proofErr w:type="gramEnd"/>
    </w:p>
    <w:p w:rsidR="00927B14" w:rsidRPr="00797352" w:rsidRDefault="00687638" w:rsidP="00687638">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7B14" w:rsidRPr="00797352">
        <w:rPr>
          <w:rFonts w:ascii="Times New Roman" w:hAnsi="Times New Roman" w:cs="Times New Roman"/>
          <w:sz w:val="28"/>
          <w:szCs w:val="28"/>
        </w:rPr>
        <w:t>Căn cứ tình hình thực tế nhà trường và địa phương xây dựng kế hoạch hoạt động công tác giáo dục chính trị, công tác học sinh, giáo dục thê chất và y tế trường học năm học 2019-2020, tập trung vào các biện pháp thực hiện mang tính khả thi.</w:t>
      </w:r>
    </w:p>
    <w:p w:rsidR="00927B14" w:rsidRPr="00797352" w:rsidRDefault="00687638" w:rsidP="00687638">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7B14" w:rsidRPr="00797352">
        <w:rPr>
          <w:rFonts w:ascii="Times New Roman" w:hAnsi="Times New Roman" w:cs="Times New Roman"/>
          <w:sz w:val="28"/>
          <w:szCs w:val="28"/>
        </w:rPr>
        <w:t>Tăng cường công tác tuyên truyền sâu, rộng tới toàn thể cán bộ, giáo viên, nhân viên và học sinh thông qua các buổi sinh hoạt tậ</w:t>
      </w:r>
      <w:r>
        <w:rPr>
          <w:rFonts w:ascii="Times New Roman" w:hAnsi="Times New Roman" w:cs="Times New Roman"/>
          <w:sz w:val="28"/>
          <w:szCs w:val="28"/>
        </w:rPr>
        <w:t>p thể</w:t>
      </w:r>
      <w:r w:rsidR="00927B14" w:rsidRPr="00797352">
        <w:rPr>
          <w:rFonts w:ascii="Times New Roman" w:hAnsi="Times New Roman" w:cs="Times New Roman"/>
          <w:sz w:val="28"/>
          <w:szCs w:val="28"/>
        </w:rPr>
        <w:t>, sinh hoạ</w:t>
      </w:r>
      <w:r>
        <w:rPr>
          <w:rFonts w:ascii="Times New Roman" w:hAnsi="Times New Roman" w:cs="Times New Roman"/>
          <w:sz w:val="28"/>
          <w:szCs w:val="28"/>
        </w:rPr>
        <w:t>t d</w:t>
      </w:r>
      <w:r w:rsidR="00927B14" w:rsidRPr="00797352">
        <w:rPr>
          <w:rFonts w:ascii="Times New Roman" w:hAnsi="Times New Roman" w:cs="Times New Roman"/>
          <w:sz w:val="28"/>
          <w:szCs w:val="28"/>
        </w:rPr>
        <w:t>ưới cờ, hệ thống phát thanh nội bộ trường học, công thông tin điện tử của trường.</w:t>
      </w:r>
    </w:p>
    <w:p w:rsidR="00927B14" w:rsidRPr="00797352" w:rsidRDefault="008930E5" w:rsidP="008930E5">
      <w:pPr>
        <w:spacing w:after="0" w:line="288"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27B14">
        <w:rPr>
          <w:rFonts w:ascii="Times New Roman" w:hAnsi="Times New Roman" w:cs="Times New Roman"/>
          <w:sz w:val="28"/>
          <w:szCs w:val="28"/>
        </w:rPr>
        <w:t>Đẩy</w:t>
      </w:r>
      <w:r w:rsidR="00927B14" w:rsidRPr="00797352">
        <w:rPr>
          <w:rFonts w:ascii="Times New Roman" w:hAnsi="Times New Roman" w:cs="Times New Roman"/>
          <w:sz w:val="28"/>
          <w:szCs w:val="28"/>
        </w:rPr>
        <w:t xml:space="preserve"> mạnh công tác phối hợp giữa nhà trường với địa phương và phụ huynh học sinh trong việc giáo dục học sinh và triển khai các hoạt động giáo dục khác.</w:t>
      </w:r>
      <w:proofErr w:type="gramEnd"/>
    </w:p>
    <w:p w:rsidR="00927B14" w:rsidRPr="00797352" w:rsidRDefault="008930E5" w:rsidP="008930E5">
      <w:pPr>
        <w:spacing w:after="0" w:line="288"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27B14" w:rsidRPr="00797352">
        <w:rPr>
          <w:rFonts w:ascii="Times New Roman" w:hAnsi="Times New Roman" w:cs="Times New Roman"/>
          <w:sz w:val="28"/>
          <w:szCs w:val="28"/>
        </w:rPr>
        <w:t>Đưa các hoạt động của công tác giáo dục chính trị, công tác học sinh, giáo dụ</w:t>
      </w:r>
      <w:r w:rsidR="00927B14">
        <w:rPr>
          <w:rFonts w:ascii="Times New Roman" w:hAnsi="Times New Roman" w:cs="Times New Roman"/>
          <w:sz w:val="28"/>
          <w:szCs w:val="28"/>
        </w:rPr>
        <w:t>c thể</w:t>
      </w:r>
      <w:r w:rsidR="00927B14" w:rsidRPr="00797352">
        <w:rPr>
          <w:rFonts w:ascii="Times New Roman" w:hAnsi="Times New Roman" w:cs="Times New Roman"/>
          <w:sz w:val="28"/>
          <w:szCs w:val="28"/>
        </w:rPr>
        <w:t xml:space="preserve"> chất và y tế trường học vào tiêu chí bình xét thi đua cuối kỳ, cuối năm học.</w:t>
      </w:r>
      <w:proofErr w:type="gramEnd"/>
    </w:p>
    <w:p w:rsidR="00927B14" w:rsidRPr="00927B14" w:rsidRDefault="00927B14" w:rsidP="008930E5">
      <w:pPr>
        <w:pStyle w:val="Compact"/>
        <w:spacing w:before="0" w:after="0" w:line="288" w:lineRule="auto"/>
        <w:ind w:firstLine="720"/>
        <w:jc w:val="both"/>
        <w:rPr>
          <w:rFonts w:ascii="Times New Roman" w:hAnsi="Times New Roman" w:cs="Times New Roman"/>
          <w:b/>
          <w:sz w:val="28"/>
          <w:szCs w:val="28"/>
        </w:rPr>
      </w:pPr>
      <w:r w:rsidRPr="00927B14">
        <w:rPr>
          <w:rFonts w:ascii="Times New Roman" w:hAnsi="Times New Roman" w:cs="Times New Roman"/>
          <w:b/>
          <w:sz w:val="28"/>
          <w:szCs w:val="28"/>
        </w:rPr>
        <w:t>b.</w:t>
      </w:r>
      <w:r w:rsidR="008930E5">
        <w:rPr>
          <w:rFonts w:ascii="Times New Roman" w:hAnsi="Times New Roman" w:cs="Times New Roman"/>
          <w:b/>
          <w:sz w:val="28"/>
          <w:szCs w:val="28"/>
        </w:rPr>
        <w:t xml:space="preserve"> </w:t>
      </w:r>
      <w:r w:rsidRPr="00927B14">
        <w:rPr>
          <w:rFonts w:ascii="Times New Roman" w:hAnsi="Times New Roman" w:cs="Times New Roman"/>
          <w:b/>
          <w:sz w:val="28"/>
          <w:szCs w:val="28"/>
        </w:rPr>
        <w:t>Giải pháp cụ thể</w:t>
      </w:r>
    </w:p>
    <w:p w:rsidR="00927B14" w:rsidRPr="00927B14" w:rsidRDefault="00844496" w:rsidP="0068670A">
      <w:pPr>
        <w:pStyle w:val="FirstParagraph"/>
        <w:spacing w:before="0" w:after="0" w:line="288" w:lineRule="auto"/>
        <w:jc w:val="both"/>
        <w:rPr>
          <w:rFonts w:ascii="Times New Roman" w:hAnsi="Times New Roman" w:cs="Times New Roman"/>
          <w:b/>
          <w:i/>
          <w:sz w:val="28"/>
          <w:szCs w:val="28"/>
        </w:rPr>
      </w:pPr>
      <w:r>
        <w:rPr>
          <w:rFonts w:ascii="Times New Roman" w:hAnsi="Times New Roman" w:cs="Times New Roman"/>
          <w:b/>
          <w:i/>
          <w:sz w:val="28"/>
          <w:szCs w:val="28"/>
        </w:rPr>
        <w:t>-</w:t>
      </w:r>
      <w:r w:rsidR="00927B14" w:rsidRPr="00927B14">
        <w:rPr>
          <w:rFonts w:ascii="Times New Roman" w:hAnsi="Times New Roman" w:cs="Times New Roman"/>
          <w:b/>
          <w:i/>
          <w:sz w:val="28"/>
          <w:szCs w:val="28"/>
        </w:rPr>
        <w:t xml:space="preserve"> Công tác giáo dục chính trị, tư tưởng</w:t>
      </w:r>
    </w:p>
    <w:p w:rsidR="00927B14" w:rsidRPr="00797352" w:rsidRDefault="00927B14" w:rsidP="0068670A">
      <w:pPr>
        <w:pStyle w:val="BodyText"/>
        <w:spacing w:before="0" w:after="0" w:line="288" w:lineRule="auto"/>
        <w:ind w:firstLine="720"/>
        <w:jc w:val="both"/>
        <w:rPr>
          <w:rFonts w:ascii="Times New Roman" w:hAnsi="Times New Roman" w:cs="Times New Roman"/>
          <w:sz w:val="28"/>
          <w:szCs w:val="28"/>
        </w:rPr>
      </w:pPr>
      <w:proofErr w:type="gramStart"/>
      <w:r w:rsidRPr="00797352">
        <w:rPr>
          <w:rFonts w:ascii="Times New Roman" w:hAnsi="Times New Roman" w:cs="Times New Roman"/>
          <w:sz w:val="28"/>
          <w:szCs w:val="28"/>
        </w:rPr>
        <w:t>Tiếp tụ</w:t>
      </w:r>
      <w:r w:rsidR="008930E5">
        <w:rPr>
          <w:rFonts w:ascii="Times New Roman" w:hAnsi="Times New Roman" w:cs="Times New Roman"/>
          <w:sz w:val="28"/>
          <w:szCs w:val="28"/>
        </w:rPr>
        <w:t>c tổ</w:t>
      </w:r>
      <w:r w:rsidRPr="00797352">
        <w:rPr>
          <w:rFonts w:ascii="Times New Roman" w:hAnsi="Times New Roman" w:cs="Times New Roman"/>
          <w:sz w:val="28"/>
          <w:szCs w:val="28"/>
        </w:rPr>
        <w:t xml:space="preserve"> chức thực hiện Kế hoạch số 178/KH-BGDĐT ngày 16/3/2017 của Bộ GDĐT về triển khai Chỉ thị số 05-CT/TW ngày 15/5/2016 của Bộ Chính trị khóa.</w:t>
      </w:r>
      <w:proofErr w:type="gramEnd"/>
      <w:r w:rsidRPr="00797352">
        <w:rPr>
          <w:rFonts w:ascii="Times New Roman" w:hAnsi="Times New Roman" w:cs="Times New Roman"/>
          <w:sz w:val="28"/>
          <w:szCs w:val="28"/>
        </w:rPr>
        <w:t xml:space="preserve"> XI về đây mạnh học tập và làm </w:t>
      </w:r>
      <w:proofErr w:type="gramStart"/>
      <w:r w:rsidRPr="00797352">
        <w:rPr>
          <w:rFonts w:ascii="Times New Roman" w:hAnsi="Times New Roman" w:cs="Times New Roman"/>
          <w:sz w:val="28"/>
          <w:szCs w:val="28"/>
        </w:rPr>
        <w:t>theo</w:t>
      </w:r>
      <w:proofErr w:type="gramEnd"/>
      <w:r w:rsidRPr="00797352">
        <w:rPr>
          <w:rFonts w:ascii="Times New Roman" w:hAnsi="Times New Roman" w:cs="Times New Roman"/>
          <w:sz w:val="28"/>
          <w:szCs w:val="28"/>
        </w:rPr>
        <w:t xml:space="preserve"> tư tưởng, đạo đức, phong cách Hồ Chí Minh. Tuyên truyền, hướng dẫn cán bộ, nhà giáo và học sinh tích cực tham gia Cuộc thi trực tuyế</w:t>
      </w:r>
      <w:r w:rsidR="008930E5">
        <w:rPr>
          <w:rFonts w:ascii="Times New Roman" w:hAnsi="Times New Roman" w:cs="Times New Roman"/>
          <w:sz w:val="28"/>
          <w:szCs w:val="28"/>
        </w:rPr>
        <w:t>n “</w:t>
      </w:r>
      <w:r w:rsidRPr="00797352">
        <w:rPr>
          <w:rFonts w:ascii="Times New Roman" w:hAnsi="Times New Roman" w:cs="Times New Roman"/>
          <w:sz w:val="28"/>
          <w:szCs w:val="28"/>
        </w:rPr>
        <w:t xml:space="preserve">Tuổi trẻ học tập và làm theo tư tưởng, đạo đức, phong cách Hồ Chí Minh” năm 2019 (trang web Cuộc thi hp: /hocvalamtheobac.vn); </w:t>
      </w:r>
      <w:r w:rsidR="009D379A">
        <w:rPr>
          <w:rFonts w:ascii="Times New Roman" w:hAnsi="Times New Roman" w:cs="Times New Roman"/>
          <w:sz w:val="28"/>
          <w:szCs w:val="28"/>
        </w:rPr>
        <w:t>S</w:t>
      </w:r>
      <w:r w:rsidRPr="00797352">
        <w:rPr>
          <w:rFonts w:ascii="Times New Roman" w:hAnsi="Times New Roman" w:cs="Times New Roman"/>
          <w:sz w:val="28"/>
          <w:szCs w:val="28"/>
        </w:rPr>
        <w:t>ử hiệu quả bộ tài liệu “Bác Hồ và những bài học về đạo đức, lối sống” dành cho học sinh phô thông trong các hoạt động dạy, học và hoạt động giáo dục ngoài giờ lên lớp. Giới thiệu rộng rãi trang thông tin về Chủ tịch Hồ Chí Minh (http:/www.hochiminh.vn) tới nhà giáo, người học để nghiên cứu, tham khảo học tập và làm theo Bác.</w:t>
      </w:r>
    </w:p>
    <w:p w:rsidR="00927B14" w:rsidRPr="00797352" w:rsidRDefault="00927B14" w:rsidP="0068670A">
      <w:pPr>
        <w:pStyle w:val="BodyText"/>
        <w:spacing w:before="0" w:after="0" w:line="288" w:lineRule="auto"/>
        <w:ind w:firstLine="720"/>
        <w:jc w:val="both"/>
        <w:rPr>
          <w:rFonts w:ascii="Times New Roman" w:hAnsi="Times New Roman" w:cs="Times New Roman"/>
          <w:sz w:val="28"/>
          <w:szCs w:val="28"/>
        </w:rPr>
      </w:pPr>
      <w:r w:rsidRPr="00797352">
        <w:rPr>
          <w:rFonts w:ascii="Times New Roman" w:hAnsi="Times New Roman" w:cs="Times New Roman"/>
          <w:sz w:val="28"/>
          <w:szCs w:val="28"/>
        </w:rPr>
        <w:t xml:space="preserve">Thực hiện tốt công tác phát triển Đảng và bồi dưỡng nhận thức về Đảng trong đội ngũ nhà giáo trẻ, đội ngũ nhân viên theo tỉnh thần Chỉ thị số 34-CT/TW ngày 30/5/1998 của Bộ Chính dị (Khoá VII) </w:t>
      </w:r>
      <w:proofErr w:type="gramStart"/>
      <w:r w:rsidRPr="00797352">
        <w:rPr>
          <w:rFonts w:ascii="Times New Roman" w:hAnsi="Times New Roman" w:cs="Times New Roman"/>
          <w:sz w:val="28"/>
          <w:szCs w:val="28"/>
        </w:rPr>
        <w:t xml:space="preserve">về </w:t>
      </w:r>
      <w:r w:rsidR="009D379A" w:rsidRPr="00797352">
        <w:rPr>
          <w:rFonts w:ascii="Times New Roman" w:hAnsi="Times New Roman" w:cs="Times New Roman"/>
          <w:sz w:val="28"/>
          <w:szCs w:val="28"/>
        </w:rPr>
        <w:t xml:space="preserve"> “</w:t>
      </w:r>
      <w:proofErr w:type="gramEnd"/>
      <w:r w:rsidRPr="00797352">
        <w:rPr>
          <w:rFonts w:ascii="Times New Roman" w:hAnsi="Times New Roman" w:cs="Times New Roman"/>
          <w:sz w:val="28"/>
          <w:szCs w:val="28"/>
        </w:rPr>
        <w:t>Tăng cường công tác chính trị tư tưởng; củng cô tổ chức đảng, đoàn thể quần chúng và công tác phát triển đảng viên trong các trường học”.</w:t>
      </w:r>
    </w:p>
    <w:p w:rsidR="00927B14" w:rsidRPr="00797352" w:rsidRDefault="00927B14" w:rsidP="0068670A">
      <w:pPr>
        <w:pStyle w:val="BodyText"/>
        <w:spacing w:before="0" w:after="0" w:line="288" w:lineRule="auto"/>
        <w:ind w:firstLine="720"/>
        <w:jc w:val="both"/>
        <w:rPr>
          <w:rFonts w:ascii="Times New Roman" w:hAnsi="Times New Roman" w:cs="Times New Roman"/>
          <w:sz w:val="28"/>
          <w:szCs w:val="28"/>
        </w:rPr>
      </w:pPr>
      <w:r w:rsidRPr="00797352">
        <w:rPr>
          <w:rFonts w:ascii="Times New Roman" w:hAnsi="Times New Roman" w:cs="Times New Roman"/>
          <w:sz w:val="28"/>
          <w:szCs w:val="28"/>
        </w:rPr>
        <w:lastRenderedPageBreak/>
        <w:t>Triể</w:t>
      </w:r>
      <w:r w:rsidR="009D379A">
        <w:rPr>
          <w:rFonts w:ascii="Times New Roman" w:hAnsi="Times New Roman" w:cs="Times New Roman"/>
          <w:sz w:val="28"/>
          <w:szCs w:val="28"/>
        </w:rPr>
        <w:t>n khai</w:t>
      </w:r>
      <w:r w:rsidRPr="00797352">
        <w:rPr>
          <w:rFonts w:ascii="Times New Roman" w:hAnsi="Times New Roman" w:cs="Times New Roman"/>
          <w:sz w:val="28"/>
          <w:szCs w:val="28"/>
        </w:rPr>
        <w:t xml:space="preserve"> thực hiện Kế hoạch số 2018/KH-SGDĐT ngày 05/12/2018 của Sở GD&amp;ĐT tỉnh Hưng Yên về việc thực hiện Đề </w:t>
      </w:r>
      <w:proofErr w:type="gramStart"/>
      <w:r w:rsidRPr="00797352">
        <w:rPr>
          <w:rFonts w:ascii="Times New Roman" w:hAnsi="Times New Roman" w:cs="Times New Roman"/>
          <w:sz w:val="28"/>
          <w:szCs w:val="28"/>
        </w:rPr>
        <w:t>án</w:t>
      </w:r>
      <w:proofErr w:type="gramEnd"/>
      <w:r w:rsidRPr="00797352">
        <w:rPr>
          <w:rFonts w:ascii="Times New Roman" w:hAnsi="Times New Roman" w:cs="Times New Roman"/>
          <w:sz w:val="28"/>
          <w:szCs w:val="28"/>
        </w:rPr>
        <w:t xml:space="preserve"> “Tăng cường quản lý, giáo dục chính trị tư tưởng đối với HSSV trên môi trường mạng đến năm 2025”. Hướng dẫn HS sử dụng mạng </w:t>
      </w:r>
      <w:proofErr w:type="gramStart"/>
      <w:r w:rsidRPr="00797352">
        <w:rPr>
          <w:rFonts w:ascii="Times New Roman" w:hAnsi="Times New Roman" w:cs="Times New Roman"/>
          <w:sz w:val="28"/>
          <w:szCs w:val="28"/>
        </w:rPr>
        <w:t>an</w:t>
      </w:r>
      <w:proofErr w:type="gramEnd"/>
      <w:r w:rsidRPr="00797352">
        <w:rPr>
          <w:rFonts w:ascii="Times New Roman" w:hAnsi="Times New Roman" w:cs="Times New Roman"/>
          <w:sz w:val="28"/>
          <w:szCs w:val="28"/>
        </w:rPr>
        <w:t xml:space="preserve"> toàn, hiệu quả. Tiếp tục tuyên truyền đầy đủ thông tin cho CB, GV, NV và HS về Luật An ninh mạng được Quốc hội khóa XIV thông qua ngày 12/6/2018, có hiệu lực từ ngày 01/01/2019.</w:t>
      </w:r>
    </w:p>
    <w:p w:rsidR="00927B14" w:rsidRPr="00797352" w:rsidRDefault="00927B14" w:rsidP="0068670A">
      <w:pPr>
        <w:pStyle w:val="BodyText"/>
        <w:spacing w:before="0" w:after="0" w:line="288" w:lineRule="auto"/>
        <w:ind w:firstLine="720"/>
        <w:jc w:val="both"/>
        <w:rPr>
          <w:rFonts w:ascii="Times New Roman" w:hAnsi="Times New Roman" w:cs="Times New Roman"/>
          <w:sz w:val="28"/>
          <w:szCs w:val="28"/>
        </w:rPr>
      </w:pPr>
      <w:r w:rsidRPr="00797352">
        <w:rPr>
          <w:rFonts w:ascii="Times New Roman" w:hAnsi="Times New Roman" w:cs="Times New Roman"/>
          <w:sz w:val="28"/>
          <w:szCs w:val="28"/>
        </w:rPr>
        <w:t>Tăng cường công tác nắm bắt tình hình chính trị, tư tưởng trong học sinh. Tổ chức hiệu</w:t>
      </w:r>
      <w:r>
        <w:rPr>
          <w:rFonts w:ascii="Times New Roman" w:hAnsi="Times New Roman" w:cs="Times New Roman"/>
          <w:sz w:val="28"/>
          <w:szCs w:val="28"/>
        </w:rPr>
        <w:t xml:space="preserve"> </w:t>
      </w:r>
      <w:r w:rsidRPr="00797352">
        <w:rPr>
          <w:rFonts w:ascii="Times New Roman" w:hAnsi="Times New Roman" w:cs="Times New Roman"/>
          <w:sz w:val="28"/>
          <w:szCs w:val="28"/>
        </w:rPr>
        <w:t xml:space="preserve">4 quả hoạt động đối thoại giữa lãnh đạo nhà trường, cán bộ, nhà giáo với học sinh đề nắm bắt tâm tư, nguyện vọng và xử lý kịp thời những vấn đê khó khăn, bức xúc trong học sinh. </w:t>
      </w:r>
      <w:proofErr w:type="gramStart"/>
      <w:r w:rsidRPr="00797352">
        <w:rPr>
          <w:rFonts w:ascii="Times New Roman" w:hAnsi="Times New Roman" w:cs="Times New Roman"/>
          <w:sz w:val="28"/>
          <w:szCs w:val="28"/>
        </w:rPr>
        <w:t>Chủ động phát hiện và phối hợp với các cơ quan chức năng, chính quyền địa phương xử ' lý các vân đề phức tạp về chính trị, tư tưởng liên quan đến học sinh.</w:t>
      </w:r>
      <w:proofErr w:type="gramEnd"/>
      <w:r w:rsidRPr="00797352">
        <w:rPr>
          <w:rFonts w:ascii="Times New Roman" w:hAnsi="Times New Roman" w:cs="Times New Roman"/>
          <w:sz w:val="28"/>
          <w:szCs w:val="28"/>
        </w:rPr>
        <w:t xml:space="preserve"> Không để học sinh bị dụ dễ, lôi kéo tham gia các hội, nhóm, tô chức tôn giáo hoạt động trái pháp luật và các hoạt động chống phá Đảng, Nhà nước, tụ tập gây rối an ninh, trật tự an toàn xã hội.</w:t>
      </w:r>
    </w:p>
    <w:p w:rsidR="00927B14" w:rsidRPr="00797352" w:rsidRDefault="00927B14" w:rsidP="0068670A">
      <w:pPr>
        <w:pStyle w:val="BodyText"/>
        <w:spacing w:before="0" w:after="0" w:line="288" w:lineRule="auto"/>
        <w:ind w:firstLine="720"/>
        <w:jc w:val="both"/>
        <w:rPr>
          <w:rFonts w:ascii="Times New Roman" w:hAnsi="Times New Roman" w:cs="Times New Roman"/>
          <w:sz w:val="28"/>
          <w:szCs w:val="28"/>
        </w:rPr>
      </w:pPr>
      <w:r w:rsidRPr="00797352">
        <w:rPr>
          <w:rFonts w:ascii="Times New Roman" w:hAnsi="Times New Roman" w:cs="Times New Roman"/>
          <w:sz w:val="28"/>
          <w:szCs w:val="28"/>
        </w:rPr>
        <w:t xml:space="preserve">Tiếp tục xây dựng mạng lưới và tổ chức bồi dưỡng chuyên môn nghiệp vụ đối với đội </w:t>
      </w:r>
      <w:proofErr w:type="gramStart"/>
      <w:r w:rsidRPr="00797352">
        <w:rPr>
          <w:rFonts w:ascii="Times New Roman" w:hAnsi="Times New Roman" w:cs="Times New Roman"/>
          <w:sz w:val="28"/>
          <w:szCs w:val="28"/>
        </w:rPr>
        <w:t>ngũ</w:t>
      </w:r>
      <w:proofErr w:type="gramEnd"/>
      <w:r w:rsidRPr="00797352">
        <w:rPr>
          <w:rFonts w:ascii="Times New Roman" w:hAnsi="Times New Roman" w:cs="Times New Roman"/>
          <w:sz w:val="28"/>
          <w:szCs w:val="28"/>
        </w:rPr>
        <w:t xml:space="preserve"> cán bộ, giáo viên phụ trách công tác chính trị, tư tưởng và công tác học sinh. Các nhà trường, tuyển chọn, cử báo cáo viên cốt cán tham gia giao ban, tập huấn chuyên môn, nghiệp vụ </w:t>
      </w:r>
      <w:proofErr w:type="gramStart"/>
      <w:r w:rsidRPr="00797352">
        <w:rPr>
          <w:rFonts w:ascii="Times New Roman" w:hAnsi="Times New Roman" w:cs="Times New Roman"/>
          <w:sz w:val="28"/>
          <w:szCs w:val="28"/>
        </w:rPr>
        <w:t>theo</w:t>
      </w:r>
      <w:proofErr w:type="gramEnd"/>
      <w:r w:rsidRPr="00797352">
        <w:rPr>
          <w:rFonts w:ascii="Times New Roman" w:hAnsi="Times New Roman" w:cs="Times New Roman"/>
          <w:sz w:val="28"/>
          <w:szCs w:val="28"/>
        </w:rPr>
        <w:t xml:space="preserve"> kế hoạch.</w:t>
      </w:r>
    </w:p>
    <w:p w:rsidR="00927B14" w:rsidRPr="00797352" w:rsidRDefault="00927B14" w:rsidP="0068670A">
      <w:pPr>
        <w:pStyle w:val="BodyText"/>
        <w:spacing w:before="0" w:after="0" w:line="288" w:lineRule="auto"/>
        <w:ind w:firstLine="720"/>
        <w:jc w:val="both"/>
        <w:rPr>
          <w:rFonts w:ascii="Times New Roman" w:hAnsi="Times New Roman" w:cs="Times New Roman"/>
          <w:sz w:val="28"/>
          <w:szCs w:val="28"/>
        </w:rPr>
      </w:pPr>
      <w:r w:rsidRPr="00797352">
        <w:rPr>
          <w:rFonts w:ascii="Times New Roman" w:hAnsi="Times New Roman" w:cs="Times New Roman"/>
          <w:sz w:val="28"/>
          <w:szCs w:val="28"/>
        </w:rPr>
        <w:t>Phối hợp tổ chức tập huấn nâng cao năng lực đội ngũ cán bộ phụ trách công tác giáo dục chính trị tư tưởng, giáo dục đạo đức, lối sông và công tác học sinh, giáo viên chủ nhiệm lớp, giáo viên phụ trách công tác Đoàn, Đội, giáo viên tư v</w:t>
      </w:r>
      <w:r w:rsidR="00DD12AE">
        <w:rPr>
          <w:rFonts w:ascii="Times New Roman" w:hAnsi="Times New Roman" w:cs="Times New Roman"/>
          <w:sz w:val="28"/>
          <w:szCs w:val="28"/>
        </w:rPr>
        <w:t>ấ</w:t>
      </w:r>
      <w:r w:rsidRPr="00797352">
        <w:rPr>
          <w:rFonts w:ascii="Times New Roman" w:hAnsi="Times New Roman" w:cs="Times New Roman"/>
          <w:sz w:val="28"/>
          <w:szCs w:val="28"/>
        </w:rPr>
        <w:t>n tâm lý các cơ S</w:t>
      </w:r>
      <w:r>
        <w:rPr>
          <w:rFonts w:ascii="Times New Roman" w:hAnsi="Times New Roman" w:cs="Times New Roman"/>
          <w:sz w:val="28"/>
          <w:szCs w:val="28"/>
        </w:rPr>
        <w:t>ở</w:t>
      </w:r>
      <w:r w:rsidRPr="00797352">
        <w:rPr>
          <w:rFonts w:ascii="Times New Roman" w:hAnsi="Times New Roman" w:cs="Times New Roman"/>
          <w:sz w:val="28"/>
          <w:szCs w:val="28"/>
        </w:rPr>
        <w:t xml:space="preserve"> giáo dục.</w:t>
      </w:r>
    </w:p>
    <w:p w:rsidR="00927B14" w:rsidRPr="00797352" w:rsidRDefault="00927B14" w:rsidP="0068670A">
      <w:pPr>
        <w:pStyle w:val="BodyText"/>
        <w:spacing w:before="0"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Đẩy</w:t>
      </w:r>
      <w:r w:rsidRPr="00797352">
        <w:rPr>
          <w:rFonts w:ascii="Times New Roman" w:hAnsi="Times New Roman" w:cs="Times New Roman"/>
          <w:sz w:val="28"/>
          <w:szCs w:val="28"/>
        </w:rPr>
        <w:t xml:space="preserve"> mạnh công tác truyền thông, tuyên dương, vinh danh các t</w:t>
      </w:r>
      <w:r w:rsidR="00844496">
        <w:rPr>
          <w:rFonts w:ascii="Times New Roman" w:hAnsi="Times New Roman" w:cs="Times New Roman"/>
          <w:sz w:val="28"/>
          <w:szCs w:val="28"/>
        </w:rPr>
        <w:t>ấ</w:t>
      </w:r>
      <w:r w:rsidRPr="00797352">
        <w:rPr>
          <w:rFonts w:ascii="Times New Roman" w:hAnsi="Times New Roman" w:cs="Times New Roman"/>
          <w:sz w:val="28"/>
          <w:szCs w:val="28"/>
        </w:rPr>
        <w:t>m gương học sinh tiêu biểu trong học tập và rèn luyện, các hành động cao đẹp, gương người tốt, việc tốt; Cập nhật, khai thác thông tin công tác giáo dục chính trị và công tác HSSV trên Công Thông tin điện tử của Bộ (http:/www.moet.gov.vn), tài khoản Facebook của Vụ Giáo dục Chính trị và Công tác học sinh, (https:/ww</w:t>
      </w:r>
      <w:r w:rsidR="00DD12AE">
        <w:rPr>
          <w:rFonts w:ascii="Times New Roman" w:hAnsi="Times New Roman" w:cs="Times New Roman"/>
          <w:sz w:val="28"/>
          <w:szCs w:val="28"/>
        </w:rPr>
        <w:t>w.facebook.com/giaoducct.vu.9.),</w:t>
      </w:r>
      <w:r w:rsidRPr="00797352">
        <w:rPr>
          <w:rFonts w:ascii="Times New Roman" w:hAnsi="Times New Roman" w:cs="Times New Roman"/>
          <w:sz w:val="28"/>
          <w:szCs w:val="28"/>
        </w:rPr>
        <w:t xml:space="preserve"> Trang Fanpages “Học sinh, Việt Nam (https:/www.facebook.com/cthssvvn/).</w:t>
      </w:r>
    </w:p>
    <w:p w:rsidR="00927B14" w:rsidRPr="00844496" w:rsidRDefault="00844496" w:rsidP="0068670A">
      <w:pPr>
        <w:pStyle w:val="BodyText"/>
        <w:spacing w:before="0" w:after="0" w:line="288" w:lineRule="auto"/>
        <w:jc w:val="both"/>
        <w:rPr>
          <w:rFonts w:ascii="Times New Roman" w:hAnsi="Times New Roman" w:cs="Times New Roman"/>
          <w:b/>
          <w:i/>
          <w:sz w:val="28"/>
          <w:szCs w:val="28"/>
        </w:rPr>
      </w:pPr>
      <w:r w:rsidRPr="00844496">
        <w:rPr>
          <w:rFonts w:ascii="Times New Roman" w:hAnsi="Times New Roman" w:cs="Times New Roman"/>
          <w:b/>
          <w:i/>
          <w:sz w:val="28"/>
          <w:szCs w:val="28"/>
        </w:rPr>
        <w:t>-</w:t>
      </w:r>
      <w:r w:rsidR="00927B14" w:rsidRPr="00844496">
        <w:rPr>
          <w:rFonts w:ascii="Times New Roman" w:hAnsi="Times New Roman" w:cs="Times New Roman"/>
          <w:b/>
          <w:i/>
          <w:sz w:val="28"/>
          <w:szCs w:val="28"/>
        </w:rPr>
        <w:t xml:space="preserve"> Công tác giáo dục đạo đức, lố</w:t>
      </w:r>
      <w:r w:rsidR="00DD12AE">
        <w:rPr>
          <w:rFonts w:ascii="Times New Roman" w:hAnsi="Times New Roman" w:cs="Times New Roman"/>
          <w:b/>
          <w:i/>
          <w:sz w:val="28"/>
          <w:szCs w:val="28"/>
        </w:rPr>
        <w:t>i số</w:t>
      </w:r>
      <w:r w:rsidR="00927B14" w:rsidRPr="00844496">
        <w:rPr>
          <w:rFonts w:ascii="Times New Roman" w:hAnsi="Times New Roman" w:cs="Times New Roman"/>
          <w:b/>
          <w:i/>
          <w:sz w:val="28"/>
          <w:szCs w:val="28"/>
        </w:rPr>
        <w:t>ng, kỹ năng sống</w:t>
      </w:r>
    </w:p>
    <w:p w:rsidR="00927B14" w:rsidRPr="00797352" w:rsidRDefault="00927B14" w:rsidP="0068670A">
      <w:pPr>
        <w:pStyle w:val="Compact"/>
        <w:spacing w:before="0" w:after="0" w:line="288" w:lineRule="auto"/>
        <w:ind w:firstLine="720"/>
        <w:jc w:val="both"/>
        <w:rPr>
          <w:rFonts w:ascii="Times New Roman" w:hAnsi="Times New Roman" w:cs="Times New Roman"/>
          <w:sz w:val="28"/>
          <w:szCs w:val="28"/>
        </w:rPr>
      </w:pPr>
      <w:r w:rsidRPr="00797352">
        <w:rPr>
          <w:rFonts w:ascii="Times New Roman" w:hAnsi="Times New Roman" w:cs="Times New Roman"/>
          <w:sz w:val="28"/>
          <w:szCs w:val="28"/>
        </w:rPr>
        <w:t>Tổ chức đánh giá, tổng kế</w:t>
      </w:r>
      <w:r w:rsidR="00DD12AE">
        <w:rPr>
          <w:rFonts w:ascii="Times New Roman" w:hAnsi="Times New Roman" w:cs="Times New Roman"/>
          <w:sz w:val="28"/>
          <w:szCs w:val="28"/>
        </w:rPr>
        <w:t>t 5</w:t>
      </w:r>
      <w:r w:rsidRPr="00797352">
        <w:rPr>
          <w:rFonts w:ascii="Times New Roman" w:hAnsi="Times New Roman" w:cs="Times New Roman"/>
          <w:sz w:val="28"/>
          <w:szCs w:val="28"/>
        </w:rPr>
        <w:t xml:space="preserve"> năm thực hiện Kế hoạch số 281/KH-UBND ngày 30/11/2015 của UBND tỉnh Hưng Yên về triển khai thực hiện Đề </w:t>
      </w:r>
      <w:proofErr w:type="gramStart"/>
      <w:r w:rsidRPr="00797352">
        <w:rPr>
          <w:rFonts w:ascii="Times New Roman" w:hAnsi="Times New Roman" w:cs="Times New Roman"/>
          <w:sz w:val="28"/>
          <w:szCs w:val="28"/>
        </w:rPr>
        <w:t>án</w:t>
      </w:r>
      <w:proofErr w:type="gramEnd"/>
      <w:r w:rsidRPr="00797352">
        <w:rPr>
          <w:rFonts w:ascii="Times New Roman" w:hAnsi="Times New Roman" w:cs="Times New Roman"/>
          <w:sz w:val="28"/>
          <w:szCs w:val="28"/>
        </w:rPr>
        <w:t xml:space="preserve"> “Tăng cường giáo dục lý tưởng cách mạng, đạo đức, lối sống cho thanh niên, thiếu niên và nh</w:t>
      </w:r>
      <w:r w:rsidR="00DD12AE">
        <w:rPr>
          <w:rFonts w:ascii="Times New Roman" w:hAnsi="Times New Roman" w:cs="Times New Roman"/>
          <w:sz w:val="28"/>
          <w:szCs w:val="28"/>
        </w:rPr>
        <w:t xml:space="preserve">i </w:t>
      </w:r>
      <w:r w:rsidRPr="00797352">
        <w:rPr>
          <w:rFonts w:ascii="Times New Roman" w:hAnsi="Times New Roman" w:cs="Times New Roman"/>
          <w:sz w:val="28"/>
          <w:szCs w:val="28"/>
        </w:rPr>
        <w:t>đồng giai đoạn 2015-2020”.</w:t>
      </w:r>
    </w:p>
    <w:p w:rsidR="00927B14" w:rsidRPr="00797352" w:rsidRDefault="00927B14" w:rsidP="0068670A">
      <w:pPr>
        <w:pStyle w:val="FirstParagraph"/>
        <w:spacing w:before="0" w:after="0" w:line="288" w:lineRule="auto"/>
        <w:ind w:firstLine="720"/>
        <w:jc w:val="both"/>
        <w:rPr>
          <w:rFonts w:ascii="Times New Roman" w:hAnsi="Times New Roman" w:cs="Times New Roman"/>
          <w:sz w:val="28"/>
          <w:szCs w:val="28"/>
        </w:rPr>
      </w:pPr>
      <w:proofErr w:type="gramStart"/>
      <w:r w:rsidRPr="00797352">
        <w:rPr>
          <w:rFonts w:ascii="Times New Roman" w:hAnsi="Times New Roman" w:cs="Times New Roman"/>
          <w:sz w:val="28"/>
          <w:szCs w:val="28"/>
        </w:rPr>
        <w:t>Xây dựng và nhân rộng mô hình tốt, điển hình tiêu biểu về giáo dục đạo đức, lối sống cho học sinh.</w:t>
      </w:r>
      <w:proofErr w:type="gramEnd"/>
      <w:r w:rsidRPr="00797352">
        <w:rPr>
          <w:rFonts w:ascii="Times New Roman" w:hAnsi="Times New Roman" w:cs="Times New Roman"/>
          <w:sz w:val="28"/>
          <w:szCs w:val="28"/>
        </w:rPr>
        <w:t xml:space="preserve"> Tăng cường các điều kiện đảm bảo thực hiện tốt công tác giáo dục đạo đức, lối sống cho học sinh (nhân lực, cơ sở vật chất, tài liệu thực hành giáo dục đạo đức, lối số</w:t>
      </w:r>
      <w:r w:rsidR="00EA30C6">
        <w:rPr>
          <w:rFonts w:ascii="Times New Roman" w:hAnsi="Times New Roman" w:cs="Times New Roman"/>
          <w:sz w:val="28"/>
          <w:szCs w:val="28"/>
        </w:rPr>
        <w:t>ng...)</w:t>
      </w:r>
      <w:r w:rsidRPr="00797352">
        <w:rPr>
          <w:rFonts w:ascii="Times New Roman" w:hAnsi="Times New Roman" w:cs="Times New Roman"/>
          <w:sz w:val="28"/>
          <w:szCs w:val="28"/>
        </w:rPr>
        <w:t xml:space="preserve"> Hướng dẫn học sinh tham gia chuyên mục “Giáo dục lý tưởng cách mạng, đạo đức, lối sống văn hóa” trên Hệ Tri thức Việt số hóa tại địa chỉ https://itrithuc. </w:t>
      </w:r>
      <w:proofErr w:type="gramStart"/>
      <w:r w:rsidRPr="00797352">
        <w:rPr>
          <w:rFonts w:ascii="Times New Roman" w:hAnsi="Times New Roman" w:cs="Times New Roman"/>
          <w:sz w:val="28"/>
          <w:szCs w:val="28"/>
        </w:rPr>
        <w:t>vn</w:t>
      </w:r>
      <w:proofErr w:type="gramEnd"/>
      <w:r w:rsidRPr="00797352">
        <w:rPr>
          <w:rFonts w:ascii="Times New Roman" w:hAnsi="Times New Roman" w:cs="Times New Roman"/>
          <w:sz w:val="28"/>
          <w:szCs w:val="28"/>
        </w:rPr>
        <w:t>/; khuyến khích cán bộ, nhà giáo, học sinh xây dựng các bài giảng, video clip, hình ảnh, bài viết về giáo dục đạo đức, lối sống phù hợp với từng cấp học, trình độ đào tạo.</w:t>
      </w:r>
    </w:p>
    <w:p w:rsidR="00927B14" w:rsidRPr="00797352" w:rsidRDefault="00927B14" w:rsidP="0068670A">
      <w:pPr>
        <w:pStyle w:val="BodyText"/>
        <w:spacing w:before="0" w:after="0" w:line="288" w:lineRule="auto"/>
        <w:ind w:firstLine="480"/>
        <w:jc w:val="both"/>
        <w:rPr>
          <w:rFonts w:ascii="Times New Roman" w:hAnsi="Times New Roman" w:cs="Times New Roman"/>
          <w:sz w:val="28"/>
          <w:szCs w:val="28"/>
        </w:rPr>
      </w:pPr>
      <w:r w:rsidRPr="00797352">
        <w:rPr>
          <w:rFonts w:ascii="Times New Roman" w:hAnsi="Times New Roman" w:cs="Times New Roman"/>
          <w:sz w:val="28"/>
          <w:szCs w:val="28"/>
        </w:rPr>
        <w:lastRenderedPageBreak/>
        <w:t xml:space="preserve">Xây dựng kỷ cương, nền nếp, dân chủ trong trường học và tạo môi trường để học sinh rèn luyện, phần đấu; duy trì việc hát Quốc ca trong các Lễ chào cờ; phân công học sinh thường xuyên tham gia trực nhật lớp, lao động, làm đẹp cảnh quan khuôn viên </w:t>
      </w:r>
      <w:r w:rsidR="00FA2EDC">
        <w:rPr>
          <w:rFonts w:ascii="Times New Roman" w:hAnsi="Times New Roman" w:cs="Times New Roman"/>
          <w:sz w:val="28"/>
          <w:szCs w:val="28"/>
        </w:rPr>
        <w:t xml:space="preserve">trong và ngoài </w:t>
      </w:r>
      <w:r w:rsidRPr="00797352">
        <w:rPr>
          <w:rFonts w:ascii="Times New Roman" w:hAnsi="Times New Roman" w:cs="Times New Roman"/>
          <w:sz w:val="28"/>
          <w:szCs w:val="28"/>
        </w:rPr>
        <w:t>nhà trường...</w:t>
      </w:r>
    </w:p>
    <w:p w:rsidR="00927B14" w:rsidRPr="00797352" w:rsidRDefault="00927B14" w:rsidP="0068670A">
      <w:pPr>
        <w:spacing w:after="0" w:line="288" w:lineRule="auto"/>
        <w:ind w:firstLine="480"/>
        <w:jc w:val="both"/>
        <w:rPr>
          <w:rFonts w:ascii="Times New Roman" w:hAnsi="Times New Roman" w:cs="Times New Roman"/>
          <w:sz w:val="28"/>
          <w:szCs w:val="28"/>
        </w:rPr>
      </w:pPr>
      <w:proofErr w:type="gramStart"/>
      <w:r w:rsidRPr="00797352">
        <w:rPr>
          <w:rFonts w:ascii="Times New Roman" w:hAnsi="Times New Roman" w:cs="Times New Roman"/>
          <w:sz w:val="28"/>
          <w:szCs w:val="28"/>
        </w:rPr>
        <w:t>Chỉ đạo, thực hiện hiệu quả Thông tư số 31/2017/TT-BGDĐT ngày 28/12/2017 của Bộ GDĐ&amp;T hướng dẫn công tác tư vấn tâm lý cho học sinh phô thông.</w:t>
      </w:r>
      <w:proofErr w:type="gramEnd"/>
      <w:r w:rsidRPr="00797352">
        <w:rPr>
          <w:rFonts w:ascii="Times New Roman" w:hAnsi="Times New Roman" w:cs="Times New Roman"/>
          <w:sz w:val="28"/>
          <w:szCs w:val="28"/>
        </w:rPr>
        <w:t xml:space="preserve"> Kiện toàn các tổ tư vấn tâm lý cho học sinh trong các nhà trường đồng thời bố trí cán bộ, giáo viên kiêm nhiệm làm công tác tư vân tâm lý hợp lý, </w:t>
      </w:r>
      <w:proofErr w:type="gramStart"/>
      <w:r w:rsidRPr="00797352">
        <w:rPr>
          <w:rFonts w:ascii="Times New Roman" w:hAnsi="Times New Roman" w:cs="Times New Roman"/>
          <w:sz w:val="28"/>
          <w:szCs w:val="28"/>
        </w:rPr>
        <w:t>hiệu</w:t>
      </w:r>
      <w:proofErr w:type="gramEnd"/>
      <w:r w:rsidRPr="00797352">
        <w:rPr>
          <w:rFonts w:ascii="Times New Roman" w:hAnsi="Times New Roman" w:cs="Times New Roman"/>
          <w:sz w:val="28"/>
          <w:szCs w:val="28"/>
        </w:rPr>
        <w:t xml:space="preserve"> quả. Thực hiện nghiêm quy định về định mức giảm tiết đạy đối với giáo viên kiêm nhiệm công tác tư vấn tâm lý theo quy định tạ</w:t>
      </w:r>
      <w:r w:rsidR="00844496">
        <w:rPr>
          <w:rFonts w:ascii="Times New Roman" w:hAnsi="Times New Roman" w:cs="Times New Roman"/>
          <w:sz w:val="28"/>
          <w:szCs w:val="28"/>
        </w:rPr>
        <w:t>i Thông tư số</w:t>
      </w:r>
      <w:r w:rsidRPr="00797352">
        <w:rPr>
          <w:rFonts w:ascii="Times New Roman" w:hAnsi="Times New Roman" w:cs="Times New Roman"/>
          <w:sz w:val="28"/>
          <w:szCs w:val="28"/>
        </w:rPr>
        <w:t xml:space="preserve"> 16/2017/TT- BGDĐT của Bộ GD&amp;ĐT về việc hướng dẫn danh mục khung vị trí việc làm và định mức số lượng người làm việc trong các cơ sở giáo dục phô thông công lập. Cử cán bộ, giáo viên tham gia các lớp bồi dưỡng chuyên môn, nghiệp vụ tư vẫn tâm lý trường học nhằm triển khai có hiệu quả công tác tư vân tâm lý trong nhà trường.</w:t>
      </w:r>
    </w:p>
    <w:p w:rsidR="00927B14" w:rsidRPr="00797352" w:rsidRDefault="00927B14" w:rsidP="0068670A">
      <w:pPr>
        <w:spacing w:after="0" w:line="288" w:lineRule="auto"/>
        <w:ind w:firstLine="480"/>
        <w:jc w:val="both"/>
        <w:rPr>
          <w:rFonts w:ascii="Times New Roman" w:hAnsi="Times New Roman" w:cs="Times New Roman"/>
          <w:sz w:val="28"/>
          <w:szCs w:val="28"/>
        </w:rPr>
      </w:pPr>
      <w:r w:rsidRPr="00797352">
        <w:rPr>
          <w:rFonts w:ascii="Times New Roman" w:hAnsi="Times New Roman" w:cs="Times New Roman"/>
          <w:sz w:val="28"/>
          <w:szCs w:val="28"/>
        </w:rPr>
        <w:t>Triển khai thực hiện nghiêm Công văn số 554/PGD&amp;ĐT ngày 02/10/2019 của Phòng GD&amp;ĐT thành phố vê hướng dẫn các nhà trường triển khai thực hiện phong trào thi đua "Cán bộ, công chức, viên chức thi đua thực hiện văn hóa công sở" trong ngành Giáo dục và Đào tạo giai đoạn 2018-2025. Thực hiện hiệu quả Bộ Quy tắc ứng xử trong cơ sở giáo dục theo hướng</w:t>
      </w:r>
      <w:r w:rsidR="00844496">
        <w:rPr>
          <w:rFonts w:ascii="Times New Roman" w:hAnsi="Times New Roman" w:cs="Times New Roman"/>
          <w:sz w:val="28"/>
          <w:szCs w:val="28"/>
        </w:rPr>
        <w:t xml:space="preserve"> </w:t>
      </w:r>
      <w:r w:rsidRPr="00797352">
        <w:rPr>
          <w:rFonts w:ascii="Times New Roman" w:hAnsi="Times New Roman" w:cs="Times New Roman"/>
          <w:sz w:val="28"/>
          <w:szCs w:val="28"/>
        </w:rPr>
        <w:t>5 dẫn tại Thông tư số 06/2019/TT- BGDĐT ngày 12/4/2019 của Bộ GD&amp;ĐT ban hành quy định Quy tắc ứng xử trong cơ sở giáo dục mầm non, phổ thông và giáo dục thường xuyên; xây dựng văn hóa trường học găn với uy tín và thương hiệu của nhà trường. Mỗi nhà trường xây dựng các hệ giá trị văn hóa, đạo đức cốt lõi là chuẩn mực để nhà giáo, cán bộ quản lý, học sinh lấy đó làm mục tiêu phấn đấu, chú trọng xây dựng môi trường tự nhiên xanh, sạch, đẹp, an toàn; môi trường xã hội nhân văn gắn với các mối quan hệ thân thiện.</w:t>
      </w:r>
    </w:p>
    <w:p w:rsidR="00927B14" w:rsidRPr="00797352" w:rsidRDefault="00927B14" w:rsidP="0068670A">
      <w:pPr>
        <w:pStyle w:val="BodyText"/>
        <w:spacing w:before="0" w:after="0" w:line="288" w:lineRule="auto"/>
        <w:ind w:firstLine="480"/>
        <w:jc w:val="both"/>
        <w:rPr>
          <w:rFonts w:ascii="Times New Roman" w:hAnsi="Times New Roman" w:cs="Times New Roman"/>
          <w:sz w:val="28"/>
          <w:szCs w:val="28"/>
        </w:rPr>
      </w:pPr>
      <w:r w:rsidRPr="00797352">
        <w:rPr>
          <w:rFonts w:ascii="Times New Roman" w:hAnsi="Times New Roman" w:cs="Times New Roman"/>
          <w:sz w:val="28"/>
          <w:szCs w:val="28"/>
        </w:rPr>
        <w:t>Thực hiện Thông tư số 26/2017/TT-BGDĐT ngày 18/10/2017 của Bộ GD&amp;ĐT quy định tổ chức hoạt động văn hóa của HSSV trong các cơ sở giáo dục; tô chức thường xuyên các hoạt động văn hóa, văn nghệ trong các trường học; khuyến khích HS tham gia các hoạt động văn hóa nghệ thuật, văn hóa quần chúng; chú trọng nâng cao hiệu quả tổ chức các hội thi, liên hoan văn nghệ cho HS góp phần giáo dục truyền thống cách mạng, phát huy bản sắc văn hóa dân tộc và định hướng thị hiểu âm nhạc giúp HS hướng tới các giá trị Chân-Thiện-Mỹ.</w:t>
      </w:r>
    </w:p>
    <w:p w:rsidR="00927B14" w:rsidRPr="00797352" w:rsidRDefault="00844496" w:rsidP="0068670A">
      <w:pPr>
        <w:pStyle w:val="BodyText"/>
        <w:spacing w:before="0" w:after="0" w:line="288" w:lineRule="auto"/>
        <w:ind w:firstLine="480"/>
        <w:jc w:val="both"/>
        <w:rPr>
          <w:rFonts w:ascii="Times New Roman" w:hAnsi="Times New Roman" w:cs="Times New Roman"/>
          <w:sz w:val="28"/>
          <w:szCs w:val="28"/>
        </w:rPr>
      </w:pPr>
      <w:r>
        <w:rPr>
          <w:rFonts w:ascii="Times New Roman" w:hAnsi="Times New Roman" w:cs="Times New Roman"/>
          <w:sz w:val="28"/>
          <w:szCs w:val="28"/>
        </w:rPr>
        <w:t>Đẩy</w:t>
      </w:r>
      <w:r w:rsidR="00927B14" w:rsidRPr="00797352">
        <w:rPr>
          <w:rFonts w:ascii="Times New Roman" w:hAnsi="Times New Roman" w:cs="Times New Roman"/>
          <w:sz w:val="28"/>
          <w:szCs w:val="28"/>
        </w:rPr>
        <w:t xml:space="preserve"> mạnh văn hóa đọc trong trường học, tăng cường tổ chức các phòng đọc, tủ sách phụ huynh, tủ sách lớp học, </w:t>
      </w:r>
      <w:proofErr w:type="gramStart"/>
      <w:r w:rsidR="00927B14" w:rsidRPr="00797352">
        <w:rPr>
          <w:rFonts w:ascii="Times New Roman" w:hAnsi="Times New Roman" w:cs="Times New Roman"/>
          <w:sz w:val="28"/>
          <w:szCs w:val="28"/>
        </w:rPr>
        <w:t>thư</w:t>
      </w:r>
      <w:proofErr w:type="gramEnd"/>
      <w:r w:rsidR="00927B14" w:rsidRPr="00797352">
        <w:rPr>
          <w:rFonts w:ascii="Times New Roman" w:hAnsi="Times New Roman" w:cs="Times New Roman"/>
          <w:sz w:val="28"/>
          <w:szCs w:val="28"/>
        </w:rPr>
        <w:t xml:space="preserve"> viện ngoài trời... để định hướng, tạo điều kiện cho học sinh đọc sách, say mê, yêu quí sách. Tiếp tục đây mạnh việc thành lập các câu lạc bộ sở thích, tài năng, câu lạc bộ tiếng Anh; tổ chức các diễn đàn, tọa đàm và khuyến khích học sinh tham gia nhằm phát triển năng lực, phẩm chất, kỹ năng sống và tạo môi trường tốt cho học sinh nâng cao khả năng sử dụng ngoại ngữ, đặc biệt là tiếng Anh.</w:t>
      </w:r>
    </w:p>
    <w:p w:rsidR="00927B14" w:rsidRPr="00797352" w:rsidRDefault="00927B14" w:rsidP="0068670A">
      <w:pPr>
        <w:pStyle w:val="BodyText"/>
        <w:spacing w:before="0" w:after="0" w:line="288" w:lineRule="auto"/>
        <w:ind w:firstLine="480"/>
        <w:jc w:val="both"/>
        <w:rPr>
          <w:rFonts w:ascii="Times New Roman" w:hAnsi="Times New Roman" w:cs="Times New Roman"/>
          <w:sz w:val="28"/>
          <w:szCs w:val="28"/>
        </w:rPr>
      </w:pPr>
      <w:proofErr w:type="gramStart"/>
      <w:r w:rsidRPr="00797352">
        <w:rPr>
          <w:rFonts w:ascii="Times New Roman" w:hAnsi="Times New Roman" w:cs="Times New Roman"/>
          <w:sz w:val="28"/>
          <w:szCs w:val="28"/>
        </w:rPr>
        <w:t>Thực hiện tốt các chương trình phối hợp giữa ngành Giáo dục và Đoàn TNCS Hồ Chí Minh năm học 2019-2020.</w:t>
      </w:r>
      <w:proofErr w:type="gramEnd"/>
      <w:r w:rsidRPr="00797352">
        <w:rPr>
          <w:rFonts w:ascii="Times New Roman" w:hAnsi="Times New Roman" w:cs="Times New Roman"/>
          <w:sz w:val="28"/>
          <w:szCs w:val="28"/>
        </w:rPr>
        <w:t xml:space="preserve"> Thực hiện tốt chế độ, chính sách đối với cán bộ Đoàn TNCS Hồ Chí Minh, Hội Việt Nam, Hội Liên hiệp Thanh niên Việt Nam theo Quyết </w:t>
      </w:r>
      <w:r w:rsidRPr="00797352">
        <w:rPr>
          <w:rFonts w:ascii="Times New Roman" w:hAnsi="Times New Roman" w:cs="Times New Roman"/>
          <w:sz w:val="28"/>
          <w:szCs w:val="28"/>
        </w:rPr>
        <w:lastRenderedPageBreak/>
        <w:t>định số 13/QĐ-TTg ngày 06/02/2013 của Thủ tướng Chính phủ; thực hiện chế độ, chính sách đối với giáo viên - Tông phụ trách Đội theo Thông tư liên tịch số 23/TTLT ngày 15/01/1996 giữa BTC-CBCP, Bộ Tài chính, Bộ GD&amp;ĐT và TW Đoàn về việc hướng dẫn chế độ công tác và phụ cấp trách nhiệm đối với giáo viên TPT Đội, Thông tư số 28/2009/TT-BGDĐT ngày 21/10/2009 của Bộ GD&amp;ĐT ban hành Quy định chế độ làm việc đối với giáo viên phổ thông, Thông tư số 16/2017/TT- BGDĐT ngày 12/7/2017 của Bộ GD&amp;ĐT hướng dẫn danh mục khung vị trí việc làm và định mức số lượng người làm việc trong các cơ sở giáo dục phô thông công lập, Thông tư số 05/2005/TT-BNV ngày 05/01/2005 của Bộ Nội vụ hướng dẫn thực hiện chế độ phụ cấp trách nhiệm công việc đối với cán bộ, công chức, viên chức, Thông tư 27/2017/TT-BGDĐT ngày 08/11/2017 của Bộ GD&amp;ĐT quy định về tiêu chuẩn, nhiệm vụ, quyền hạn và cử giáo viên làm Tổng phụ trách Đội trong các cơ sở giáo dục phố thông công lập.</w:t>
      </w:r>
    </w:p>
    <w:p w:rsidR="00927B14" w:rsidRPr="00797352" w:rsidRDefault="00844496" w:rsidP="0068670A">
      <w:pPr>
        <w:pStyle w:val="BodyText"/>
        <w:spacing w:before="0" w:after="0" w:line="288" w:lineRule="auto"/>
        <w:ind w:firstLine="480"/>
        <w:jc w:val="both"/>
        <w:rPr>
          <w:rFonts w:ascii="Times New Roman" w:hAnsi="Times New Roman" w:cs="Times New Roman"/>
          <w:sz w:val="28"/>
          <w:szCs w:val="28"/>
        </w:rPr>
      </w:pPr>
      <w:proofErr w:type="gramStart"/>
      <w:r>
        <w:rPr>
          <w:rFonts w:ascii="Times New Roman" w:hAnsi="Times New Roman" w:cs="Times New Roman"/>
          <w:sz w:val="28"/>
          <w:szCs w:val="28"/>
        </w:rPr>
        <w:t>Đẩy</w:t>
      </w:r>
      <w:r w:rsidR="00927B14" w:rsidRPr="00797352">
        <w:rPr>
          <w:rFonts w:ascii="Times New Roman" w:hAnsi="Times New Roman" w:cs="Times New Roman"/>
          <w:sz w:val="28"/>
          <w:szCs w:val="28"/>
        </w:rPr>
        <w:t xml:space="preserve"> mạnh các hoạt động Đoàn, Đội, Hội trong các nhà trường.</w:t>
      </w:r>
      <w:proofErr w:type="gramEnd"/>
      <w:r w:rsidR="00927B14" w:rsidRPr="00797352">
        <w:rPr>
          <w:rFonts w:ascii="Times New Roman" w:hAnsi="Times New Roman" w:cs="Times New Roman"/>
          <w:sz w:val="28"/>
          <w:szCs w:val="28"/>
        </w:rPr>
        <w:t xml:space="preserve"> Quản lý chặt chẽ nội dung, hình thức các trò chơi, hoạt động ngoại khóa của HS; không tô chức cho HS tham gia các trò chơi (bao gồm cả các trò chơi trên môi trường mạng) có nội dung, hình thức bạo lực, phản cảm không phù hợp với văn hóa, thuần phong mỹ tục của đân tộc, chuân mực đạo đức xã hội.</w:t>
      </w:r>
    </w:p>
    <w:p w:rsidR="00927B14" w:rsidRPr="00797352" w:rsidRDefault="00844496" w:rsidP="0068670A">
      <w:pPr>
        <w:spacing w:after="0" w:line="288" w:lineRule="auto"/>
        <w:ind w:firstLine="480"/>
        <w:jc w:val="both"/>
        <w:rPr>
          <w:rFonts w:ascii="Times New Roman" w:hAnsi="Times New Roman" w:cs="Times New Roman"/>
          <w:sz w:val="28"/>
          <w:szCs w:val="28"/>
        </w:rPr>
      </w:pPr>
      <w:r>
        <w:rPr>
          <w:rFonts w:ascii="Times New Roman" w:hAnsi="Times New Roman" w:cs="Times New Roman"/>
          <w:sz w:val="28"/>
          <w:szCs w:val="28"/>
        </w:rPr>
        <w:t>Tổ</w:t>
      </w:r>
      <w:r w:rsidR="00927B14" w:rsidRPr="00797352">
        <w:rPr>
          <w:rFonts w:ascii="Times New Roman" w:hAnsi="Times New Roman" w:cs="Times New Roman"/>
          <w:sz w:val="28"/>
          <w:szCs w:val="28"/>
        </w:rPr>
        <w:t xml:space="preserve"> chức các hoạt động giáo dục kỹ năng sống, giá trị sống cho học sinh theo Thông tư số 04/2014/TT-BGDĐT ngày 28/2/2014 của Bộ GDĐT về quản lý hoạt động giáo dục kỹ năng sống và hoạt động giáo dục ngoài giờ chính khóa; các nội dung giáo dục kỹ năng sống phù hợp với tâm sinh lý lứa tuổi, với truyền thống văn hoá, phong tục, tập quán của địa phương; Giáo dục cho học sinh những kỹ năng cần thiết như: kỹ năng ứng phó với tình huống nguy hiểm, kỹ năng phòng chống đuối nước và tai nạn thương tích, phòng, chống xâm hại trẻ</w:t>
      </w:r>
      <w:r w:rsidR="00966160">
        <w:rPr>
          <w:rFonts w:ascii="Times New Roman" w:hAnsi="Times New Roman" w:cs="Times New Roman"/>
          <w:sz w:val="28"/>
          <w:szCs w:val="28"/>
        </w:rPr>
        <w:t xml:space="preserve"> em, chăm sóc sức</w:t>
      </w:r>
      <w:r w:rsidR="00927B14" w:rsidRPr="00797352">
        <w:rPr>
          <w:rFonts w:ascii="Times New Roman" w:hAnsi="Times New Roman" w:cs="Times New Roman"/>
          <w:sz w:val="28"/>
          <w:szCs w:val="28"/>
        </w:rPr>
        <w:t xml:space="preserve"> khỏe sinh sả</w:t>
      </w:r>
      <w:r w:rsidR="00966160">
        <w:rPr>
          <w:rFonts w:ascii="Times New Roman" w:hAnsi="Times New Roman" w:cs="Times New Roman"/>
          <w:sz w:val="28"/>
          <w:szCs w:val="28"/>
        </w:rPr>
        <w:t>n v</w:t>
      </w:r>
      <w:r w:rsidR="00927B14" w:rsidRPr="00797352">
        <w:rPr>
          <w:rFonts w:ascii="Times New Roman" w:hAnsi="Times New Roman" w:cs="Times New Roman"/>
          <w:sz w:val="28"/>
          <w:szCs w:val="28"/>
        </w:rPr>
        <w:t>ị thành niên; kỹ năng tư duy sáng tạo, kỹ năng học tập hiệu quả, kỹ năng giao tiếp, giải quyết các vấn đề, kỹ năng làm việc nhóm...</w:t>
      </w:r>
    </w:p>
    <w:p w:rsidR="00927B14" w:rsidRPr="00797352" w:rsidRDefault="00927B14" w:rsidP="0068670A">
      <w:pPr>
        <w:spacing w:after="0" w:line="288" w:lineRule="auto"/>
        <w:ind w:firstLine="480"/>
        <w:jc w:val="both"/>
        <w:rPr>
          <w:rFonts w:ascii="Times New Roman" w:hAnsi="Times New Roman" w:cs="Times New Roman"/>
          <w:sz w:val="28"/>
          <w:szCs w:val="28"/>
        </w:rPr>
      </w:pPr>
      <w:r w:rsidRPr="00797352">
        <w:rPr>
          <w:rFonts w:ascii="Times New Roman" w:hAnsi="Times New Roman" w:cs="Times New Roman"/>
          <w:sz w:val="28"/>
          <w:szCs w:val="28"/>
        </w:rPr>
        <w:t>Đổi mới nội dung, hình thức buôi sinh hoạt dưới Cờ hàng tuần theo hướng lồng ghép tổ chức các chuyên đề, tọa đàm, tiểu phẩm... tuyên truyền về giáo dục, phổ biến pháp luật, an toàn giao thông, phòng chống xâm hại trẻ em, phòng, chống tệ nạn xã hội, giáo dục kỹ năng sông, khai thác thông tin trên internet, mạng xã hội hiệu quả; thông tin chủ quyền biển đảo Việt Nam; giáo dục bình đẳng giới và bạo lực học đường...</w:t>
      </w:r>
    </w:p>
    <w:p w:rsidR="00927B14" w:rsidRPr="00844496" w:rsidRDefault="00927B14" w:rsidP="0068670A">
      <w:pPr>
        <w:pStyle w:val="BodyText"/>
        <w:numPr>
          <w:ilvl w:val="0"/>
          <w:numId w:val="13"/>
        </w:numPr>
        <w:spacing w:before="0" w:after="0" w:line="288" w:lineRule="auto"/>
        <w:jc w:val="both"/>
        <w:rPr>
          <w:rFonts w:ascii="Times New Roman" w:hAnsi="Times New Roman" w:cs="Times New Roman"/>
          <w:b/>
          <w:i/>
          <w:sz w:val="28"/>
          <w:szCs w:val="28"/>
        </w:rPr>
      </w:pPr>
      <w:r w:rsidRPr="00844496">
        <w:rPr>
          <w:rFonts w:ascii="Times New Roman" w:hAnsi="Times New Roman" w:cs="Times New Roman"/>
          <w:b/>
          <w:i/>
          <w:sz w:val="28"/>
          <w:szCs w:val="28"/>
        </w:rPr>
        <w:t xml:space="preserve"> Công tác học sinh</w:t>
      </w:r>
    </w:p>
    <w:p w:rsidR="00927B14" w:rsidRPr="00797352" w:rsidRDefault="00927B14" w:rsidP="0068670A">
      <w:pPr>
        <w:pStyle w:val="BodyText"/>
        <w:spacing w:before="0" w:after="0" w:line="288" w:lineRule="auto"/>
        <w:ind w:firstLine="360"/>
        <w:jc w:val="both"/>
        <w:rPr>
          <w:rFonts w:ascii="Times New Roman" w:hAnsi="Times New Roman" w:cs="Times New Roman"/>
          <w:sz w:val="28"/>
          <w:szCs w:val="28"/>
        </w:rPr>
      </w:pPr>
      <w:r w:rsidRPr="00797352">
        <w:rPr>
          <w:rFonts w:ascii="Times New Roman" w:hAnsi="Times New Roman" w:cs="Times New Roman"/>
          <w:sz w:val="28"/>
          <w:szCs w:val="28"/>
        </w:rPr>
        <w:t xml:space="preserve">Tiếp tục thực hiện Kế hoạch số 34/KH-PGD&amp;ĐT ngày 18/01/2019 của Phòng GD&amp;DT về xây dựng môi trường giáo dục an toàn, lành mạnh, thân thiện, phòng, chống bạo lực học đường trong các nhà trường, các cơ sở GDMN thành phố Hưng Yên giai đoạn 2018-2021; Công văn sô 208§/PGD&amp;ĐT ngày 12/4/2019 của Phòng GD&amp;ĐT về việc tăng cường triển khai và kiểm tra công tác phòng, chống bạo lực học đường trong các cơ sở giáo dục. Tăng cường tô chức các hoạt động phô biến, giáo dục phòng, chống bạo lực học đường, xây dựng môi trường giáo dục </w:t>
      </w:r>
      <w:proofErr w:type="gramStart"/>
      <w:r w:rsidRPr="00797352">
        <w:rPr>
          <w:rFonts w:ascii="Times New Roman" w:hAnsi="Times New Roman" w:cs="Times New Roman"/>
          <w:sz w:val="28"/>
          <w:szCs w:val="28"/>
        </w:rPr>
        <w:t>an</w:t>
      </w:r>
      <w:proofErr w:type="gramEnd"/>
      <w:r w:rsidRPr="00797352">
        <w:rPr>
          <w:rFonts w:ascii="Times New Roman" w:hAnsi="Times New Roman" w:cs="Times New Roman"/>
          <w:sz w:val="28"/>
          <w:szCs w:val="28"/>
        </w:rPr>
        <w:t xml:space="preserve"> toàn lành mạnh, th</w:t>
      </w:r>
      <w:r w:rsidR="007023A0">
        <w:rPr>
          <w:rFonts w:ascii="Times New Roman" w:hAnsi="Times New Roman" w:cs="Times New Roman"/>
          <w:sz w:val="28"/>
          <w:szCs w:val="28"/>
        </w:rPr>
        <w:t>â</w:t>
      </w:r>
      <w:r w:rsidRPr="00797352">
        <w:rPr>
          <w:rFonts w:ascii="Times New Roman" w:hAnsi="Times New Roman" w:cs="Times New Roman"/>
          <w:sz w:val="28"/>
          <w:szCs w:val="28"/>
        </w:rPr>
        <w:t>n thiện.</w:t>
      </w:r>
    </w:p>
    <w:p w:rsidR="00927B14" w:rsidRPr="00797352" w:rsidRDefault="00927B14" w:rsidP="0068670A">
      <w:pPr>
        <w:pStyle w:val="BodyText"/>
        <w:spacing w:before="0" w:after="0" w:line="288" w:lineRule="auto"/>
        <w:ind w:firstLine="360"/>
        <w:jc w:val="both"/>
        <w:rPr>
          <w:rFonts w:ascii="Times New Roman" w:hAnsi="Times New Roman" w:cs="Times New Roman"/>
          <w:sz w:val="28"/>
          <w:szCs w:val="28"/>
        </w:rPr>
      </w:pPr>
      <w:r w:rsidRPr="00797352">
        <w:rPr>
          <w:rFonts w:ascii="Times New Roman" w:hAnsi="Times New Roman" w:cs="Times New Roman"/>
          <w:sz w:val="28"/>
          <w:szCs w:val="28"/>
        </w:rPr>
        <w:lastRenderedPageBreak/>
        <w:t xml:space="preserve">Triển khai hiệu quả các hoạt động phổ biến, giáo dục pháp luật thông qua các HDDNGLL, hoạt động ngoại khóa trong nhà trường theo Kế hoạch số 38/KH-UBND ngày 31/3/2018 của UBND tỉnh tiếp tục thực hiện Đề án “Tăng Cường công tác phô biến, giáo dục pháp luật nhằm nâng cao ý thức pháp luật cho thanh, thiếu niên giai đoạn 2010-2015” đến năm 2020 trên địa bàn tỉnh Hưng Yên; Kế hoạch số 93/KH-UBND ngày 07/8/2018 của UBND tỉnh về “Tiếp tục triển khai thực hiện Đề án “Nâng cao chất lượng công tác phô biến, giáo dục pháp luật trong nhà trường” đến năm 2021 trên địa bàn tỉnh Hưng Yên”; Kế hoạch liên ngành sô 04/KHLN/TĐTN-SGDĐT ngày 28/2/2019 phối hợp tổ chức các hoạt động tuyên truyền, phổ biến giáo dục pháp luật cho đoàn viên thanh niên, HSSV khối trường học đến năm 2025. Tăng cường trang bị, bổ sung các đầu sách cho tủ sách pháp luật. </w:t>
      </w:r>
      <w:proofErr w:type="gramStart"/>
      <w:r w:rsidRPr="00797352">
        <w:rPr>
          <w:rFonts w:ascii="Times New Roman" w:hAnsi="Times New Roman" w:cs="Times New Roman"/>
          <w:sz w:val="28"/>
          <w:szCs w:val="28"/>
        </w:rPr>
        <w:t>Thực hiện nghiêm túc các nội dung chỉ đạo tại Công văn số</w:t>
      </w:r>
      <w:r w:rsidR="00256760">
        <w:rPr>
          <w:rFonts w:ascii="Times New Roman" w:hAnsi="Times New Roman" w:cs="Times New Roman"/>
          <w:sz w:val="28"/>
          <w:szCs w:val="28"/>
        </w:rPr>
        <w:t xml:space="preserve"> </w:t>
      </w:r>
      <w:r w:rsidRPr="00797352">
        <w:rPr>
          <w:rFonts w:ascii="Times New Roman" w:hAnsi="Times New Roman" w:cs="Times New Roman"/>
          <w:sz w:val="28"/>
          <w:szCs w:val="28"/>
        </w:rPr>
        <w:t>53/SGDĐT-CTTT-GDCN ngày 31/5/2019 của Sở GD&amp;DDT tạo hướng dẫn xây dựng, quản lý, khai thác Tủ sách pháp luật.</w:t>
      </w:r>
      <w:proofErr w:type="gramEnd"/>
    </w:p>
    <w:p w:rsidR="00927B14" w:rsidRPr="00797352" w:rsidRDefault="00927B14" w:rsidP="0068670A">
      <w:pPr>
        <w:pStyle w:val="BodyText"/>
        <w:spacing w:before="0" w:after="0" w:line="288" w:lineRule="auto"/>
        <w:ind w:firstLine="360"/>
        <w:jc w:val="both"/>
        <w:rPr>
          <w:rFonts w:ascii="Times New Roman" w:hAnsi="Times New Roman" w:cs="Times New Roman"/>
          <w:sz w:val="28"/>
          <w:szCs w:val="28"/>
        </w:rPr>
      </w:pPr>
      <w:r w:rsidRPr="00797352">
        <w:rPr>
          <w:rFonts w:ascii="Times New Roman" w:hAnsi="Times New Roman" w:cs="Times New Roman"/>
          <w:sz w:val="28"/>
          <w:szCs w:val="28"/>
        </w:rPr>
        <w:t>Triển khai và thực hiện nghiêm Kế hoạch số 514/KH-PGD&amp;ĐT ngày 20/9/2019 của Phòng GD&amp;ĐT thành phó về việc tăng: cường công tác giáo dục ATGT trong trường học và đảm bảo trật tự ATGT, chống ùn tắc giao thông giai đoạn 2019-2021; Công văn số 514/PGD&amp;ĐT ngày 26/8/2019 vê tăng cường công tác tuyên truyền, giáo dục pháp luật về ATGT trong dịp nghỉ Lễ Quố</w:t>
      </w:r>
      <w:r w:rsidR="00436E42">
        <w:rPr>
          <w:rFonts w:ascii="Times New Roman" w:hAnsi="Times New Roman" w:cs="Times New Roman"/>
          <w:sz w:val="28"/>
          <w:szCs w:val="28"/>
        </w:rPr>
        <w:t>c</w:t>
      </w:r>
      <w:r w:rsidRPr="00797352">
        <w:rPr>
          <w:rFonts w:ascii="Times New Roman" w:hAnsi="Times New Roman" w:cs="Times New Roman"/>
          <w:sz w:val="28"/>
          <w:szCs w:val="28"/>
        </w:rPr>
        <w:t xml:space="preserve"> khánh 02/9 và đầu năm học mới 2019-2020; Công văn số 539/PGD&amp;ĐT ngày 25/9/2019 về tăng cường đảm bảo an toàn cho HS khi sử dụng dịch vụ đưa đón bằng xe ô tô. Chú trọng công tác đảm bảo ATGT cho học sinh trong nhà trường và khu vực công trường học, an toàn trên các </w:t>
      </w:r>
      <w:proofErr w:type="gramStart"/>
      <w:r w:rsidRPr="00797352">
        <w:rPr>
          <w:rFonts w:ascii="Times New Roman" w:hAnsi="Times New Roman" w:cs="Times New Roman"/>
          <w:sz w:val="28"/>
          <w:szCs w:val="28"/>
        </w:rPr>
        <w:t>xe</w:t>
      </w:r>
      <w:proofErr w:type="gramEnd"/>
      <w:r w:rsidRPr="00797352">
        <w:rPr>
          <w:rFonts w:ascii="Times New Roman" w:hAnsi="Times New Roman" w:cs="Times New Roman"/>
          <w:sz w:val="28"/>
          <w:szCs w:val="28"/>
        </w:rPr>
        <w:t xml:space="preserve"> đưa, đón học sinh tới trường. Đây mạnh tham gia Cuộc thi “Giao thông học đường” trong học sinh THCS và triển khai sử dụng bộ tài liệu giáo dục “Văn hóa giao thông” cho học sinh TH, THCS trong quá trình giáo dục ATGT cho học sinh.</w:t>
      </w:r>
    </w:p>
    <w:p w:rsidR="00927B14" w:rsidRPr="00797352" w:rsidRDefault="00927B14" w:rsidP="0068670A">
      <w:pPr>
        <w:pStyle w:val="BodyText"/>
        <w:spacing w:before="0" w:after="0" w:line="288" w:lineRule="auto"/>
        <w:ind w:firstLine="360"/>
        <w:jc w:val="both"/>
        <w:rPr>
          <w:rFonts w:ascii="Times New Roman" w:hAnsi="Times New Roman" w:cs="Times New Roman"/>
          <w:sz w:val="28"/>
          <w:szCs w:val="28"/>
        </w:rPr>
      </w:pPr>
      <w:r w:rsidRPr="00797352">
        <w:rPr>
          <w:rFonts w:ascii="Times New Roman" w:hAnsi="Times New Roman" w:cs="Times New Roman"/>
          <w:sz w:val="28"/>
          <w:szCs w:val="28"/>
        </w:rPr>
        <w:t xml:space="preserve">Tăng cường công tác đảm bảo </w:t>
      </w:r>
      <w:proofErr w:type="gramStart"/>
      <w:r w:rsidRPr="00797352">
        <w:rPr>
          <w:rFonts w:ascii="Times New Roman" w:hAnsi="Times New Roman" w:cs="Times New Roman"/>
          <w:sz w:val="28"/>
          <w:szCs w:val="28"/>
        </w:rPr>
        <w:t>an</w:t>
      </w:r>
      <w:proofErr w:type="gramEnd"/>
      <w:r w:rsidRPr="00797352">
        <w:rPr>
          <w:rFonts w:ascii="Times New Roman" w:hAnsi="Times New Roman" w:cs="Times New Roman"/>
          <w:sz w:val="28"/>
          <w:szCs w:val="28"/>
        </w:rPr>
        <w:t xml:space="preserve"> ninh, trật tự, phòng chống tệ nạn xã hội; phòng ngừa tội phạm và phòng chống vi phạm pháp luật trong học sinh. Tăng cường công tác phối hợp giữa nhà trường và Công </w:t>
      </w:r>
      <w:proofErr w:type="gramStart"/>
      <w:r w:rsidRPr="00797352">
        <w:rPr>
          <w:rFonts w:ascii="Times New Roman" w:hAnsi="Times New Roman" w:cs="Times New Roman"/>
          <w:sz w:val="28"/>
          <w:szCs w:val="28"/>
        </w:rPr>
        <w:t>an</w:t>
      </w:r>
      <w:proofErr w:type="gramEnd"/>
      <w:r w:rsidRPr="00797352">
        <w:rPr>
          <w:rFonts w:ascii="Times New Roman" w:hAnsi="Times New Roman" w:cs="Times New Roman"/>
          <w:sz w:val="28"/>
          <w:szCs w:val="28"/>
        </w:rPr>
        <w:t xml:space="preserve"> các xã, phường trong công tác bảo đảm an ninh, trật tự trường học. Tiếp tục triển khai hiệu quả Kế hoạch 323/KH-PGD&amp;ĐT ngày 05/7/2016 của Phòng GD&amp;ĐT về việc thực hiện Chương trình hành động của Chính phủ thực hiện Chỉ thị sô 46/CT-TW ngày 22/6/2015 của Bộ Chính trị về “Tăng cường sự lãnh đạo của Đảng đối với công tác bảo đảm an ninh, trật tự trong tình hình mới”. Đầy mạnh các hoạt động tuyên truyền phòng, chống tội phạm, tệ nạn ma tuý, mại dâm, đặc biệt là thời gian đầu năm học, sau kỳ nghỉ tết và các hoạt động cao điểm hưởng ứng Ngày toàn dân phòng chống ma tuý ngày 26.</w:t>
      </w:r>
    </w:p>
    <w:p w:rsidR="00927B14" w:rsidRPr="00797352" w:rsidRDefault="00927B14" w:rsidP="0068670A">
      <w:pPr>
        <w:pStyle w:val="BodyText"/>
        <w:spacing w:before="0" w:after="0" w:line="288" w:lineRule="auto"/>
        <w:ind w:firstLine="360"/>
        <w:jc w:val="both"/>
        <w:rPr>
          <w:rFonts w:ascii="Times New Roman" w:hAnsi="Times New Roman" w:cs="Times New Roman"/>
          <w:sz w:val="28"/>
          <w:szCs w:val="28"/>
        </w:rPr>
      </w:pPr>
      <w:r w:rsidRPr="00797352">
        <w:rPr>
          <w:rFonts w:ascii="Times New Roman" w:hAnsi="Times New Roman" w:cs="Times New Roman"/>
          <w:sz w:val="28"/>
          <w:szCs w:val="28"/>
        </w:rPr>
        <w:t>Tăng cường công tác quản lý học sinh trong thời gian học tập ở trường. Không để</w:t>
      </w:r>
      <w:r w:rsidR="00492B17">
        <w:rPr>
          <w:rFonts w:ascii="Times New Roman" w:hAnsi="Times New Roman" w:cs="Times New Roman"/>
          <w:sz w:val="28"/>
          <w:szCs w:val="28"/>
        </w:rPr>
        <w:t xml:space="preserve"> xẩy r</w:t>
      </w:r>
      <w:r w:rsidRPr="00797352">
        <w:rPr>
          <w:rFonts w:ascii="Times New Roman" w:hAnsi="Times New Roman" w:cs="Times New Roman"/>
          <w:sz w:val="28"/>
          <w:szCs w:val="28"/>
        </w:rPr>
        <w:t>a hiện tượ</w:t>
      </w:r>
      <w:r w:rsidR="00492B17">
        <w:rPr>
          <w:rFonts w:ascii="Times New Roman" w:hAnsi="Times New Roman" w:cs="Times New Roman"/>
          <w:sz w:val="28"/>
          <w:szCs w:val="28"/>
        </w:rPr>
        <w:t xml:space="preserve">ng </w:t>
      </w:r>
      <w:r w:rsidRPr="00797352">
        <w:rPr>
          <w:rFonts w:ascii="Times New Roman" w:hAnsi="Times New Roman" w:cs="Times New Roman"/>
          <w:sz w:val="28"/>
          <w:szCs w:val="28"/>
        </w:rPr>
        <w:t>học sinh tự ý bỏ giờ, bỏ buổi; nghiêm c</w:t>
      </w:r>
      <w:r w:rsidR="00492B17">
        <w:rPr>
          <w:rFonts w:ascii="Times New Roman" w:hAnsi="Times New Roman" w:cs="Times New Roman"/>
          <w:sz w:val="28"/>
          <w:szCs w:val="28"/>
        </w:rPr>
        <w:t>ấ</w:t>
      </w:r>
      <w:r w:rsidRPr="00797352">
        <w:rPr>
          <w:rFonts w:ascii="Times New Roman" w:hAnsi="Times New Roman" w:cs="Times New Roman"/>
          <w:sz w:val="28"/>
          <w:szCs w:val="28"/>
        </w:rPr>
        <w:t xml:space="preserve">m học sinh </w:t>
      </w:r>
      <w:proofErr w:type="gramStart"/>
      <w:r w:rsidRPr="00797352">
        <w:rPr>
          <w:rFonts w:ascii="Times New Roman" w:hAnsi="Times New Roman" w:cs="Times New Roman"/>
          <w:sz w:val="28"/>
          <w:szCs w:val="28"/>
        </w:rPr>
        <w:t>ăn</w:t>
      </w:r>
      <w:proofErr w:type="gramEnd"/>
      <w:r w:rsidRPr="00797352">
        <w:rPr>
          <w:rFonts w:ascii="Times New Roman" w:hAnsi="Times New Roman" w:cs="Times New Roman"/>
          <w:sz w:val="28"/>
          <w:szCs w:val="28"/>
        </w:rPr>
        <w:t xml:space="preserve"> quà vặt trong và ngoài nhà trường. Phối hợp với chính quyền địa phương có biện pháp giải toả các hàng quán quanh cổng trường buôn bán các loại thực phẩm không rõ nguồn gốc không đảm bảo </w:t>
      </w:r>
      <w:proofErr w:type="gramStart"/>
      <w:r w:rsidRPr="00797352">
        <w:rPr>
          <w:rFonts w:ascii="Times New Roman" w:hAnsi="Times New Roman" w:cs="Times New Roman"/>
          <w:sz w:val="28"/>
          <w:szCs w:val="28"/>
        </w:rPr>
        <w:t>an</w:t>
      </w:r>
      <w:proofErr w:type="gramEnd"/>
      <w:r w:rsidRPr="00797352">
        <w:rPr>
          <w:rFonts w:ascii="Times New Roman" w:hAnsi="Times New Roman" w:cs="Times New Roman"/>
          <w:sz w:val="28"/>
          <w:szCs w:val="28"/>
        </w:rPr>
        <w:t xml:space="preserve"> toàn.</w:t>
      </w:r>
    </w:p>
    <w:p w:rsidR="00927B14" w:rsidRPr="00797352" w:rsidRDefault="00927B14" w:rsidP="0068670A">
      <w:pPr>
        <w:pStyle w:val="Compact"/>
        <w:spacing w:before="0" w:after="0" w:line="288" w:lineRule="auto"/>
        <w:ind w:firstLine="360"/>
        <w:jc w:val="both"/>
        <w:rPr>
          <w:rFonts w:ascii="Times New Roman" w:hAnsi="Times New Roman" w:cs="Times New Roman"/>
          <w:sz w:val="28"/>
          <w:szCs w:val="28"/>
        </w:rPr>
      </w:pPr>
      <w:r w:rsidRPr="00797352">
        <w:rPr>
          <w:rFonts w:ascii="Times New Roman" w:hAnsi="Times New Roman" w:cs="Times New Roman"/>
          <w:sz w:val="28"/>
          <w:szCs w:val="28"/>
        </w:rPr>
        <w:lastRenderedPageBreak/>
        <w:t>Thực hiện các quy định về việ</w:t>
      </w:r>
      <w:r w:rsidR="00492B17">
        <w:rPr>
          <w:rFonts w:ascii="Times New Roman" w:hAnsi="Times New Roman" w:cs="Times New Roman"/>
          <w:sz w:val="28"/>
          <w:szCs w:val="28"/>
        </w:rPr>
        <w:t>c tổ</w:t>
      </w:r>
      <w:r w:rsidRPr="00797352">
        <w:rPr>
          <w:rFonts w:ascii="Times New Roman" w:hAnsi="Times New Roman" w:cs="Times New Roman"/>
          <w:sz w:val="28"/>
          <w:szCs w:val="28"/>
        </w:rPr>
        <w:t xml:space="preserve"> chức mặc đồng phục của HS theo Chỉ thị số 1537/CT- BGDĐT ngày 05/5/2014, Thông tư số 26/2009/TT-BGDĐT ngày 30/9/2009, Công văn số 5453/BGDĐT-VP ngày 02/10/2014 về việc chấn chỉnh tình trạng lạm thu trong các cơ sở giáo dục về tô chức mặc đồng phục của HS, SV. </w:t>
      </w:r>
    </w:p>
    <w:p w:rsidR="00927B14" w:rsidRPr="00797352" w:rsidRDefault="00927B14" w:rsidP="0068670A">
      <w:pPr>
        <w:pStyle w:val="FirstParagraph"/>
        <w:spacing w:before="0" w:after="0" w:line="288" w:lineRule="auto"/>
        <w:ind w:firstLine="360"/>
        <w:jc w:val="both"/>
        <w:rPr>
          <w:rFonts w:ascii="Times New Roman" w:hAnsi="Times New Roman" w:cs="Times New Roman"/>
          <w:sz w:val="28"/>
          <w:szCs w:val="28"/>
        </w:rPr>
      </w:pPr>
      <w:r w:rsidRPr="00797352">
        <w:rPr>
          <w:rFonts w:ascii="Times New Roman" w:hAnsi="Times New Roman" w:cs="Times New Roman"/>
          <w:sz w:val="28"/>
          <w:szCs w:val="28"/>
        </w:rPr>
        <w:t>Triển khai Thông tư liên tịch số 13/2016/TTLT-BGDĐT-BVHTTDL-BLĐTBXH-BCA ngày 05/5/2016 của liên Bộ GD&amp;ĐT, Văn hóa TT&amp;DL, Lao động TB&amp;XH, Công an về việc hướng dẫn thực hiện giáo dục chuyên đổi hành vi về xây dựng gia đình và phòng, chống bạo lực gia đình trong các cơ sở giáo dục thuộc hệ thống giáo dục quốc đân; tổ chức lồng ghép nội dung giáo dục gia đình trong các môn học Đạo đức, Giáo dục công dân, hoạt động giáo dục kỹ năng sống và hoạt động Đoàn, Đội.</w:t>
      </w:r>
    </w:p>
    <w:p w:rsidR="00927B14" w:rsidRPr="00844496" w:rsidRDefault="00844496" w:rsidP="0068670A">
      <w:pPr>
        <w:pStyle w:val="BodyText"/>
        <w:spacing w:before="0" w:after="0" w:line="288" w:lineRule="auto"/>
        <w:jc w:val="both"/>
        <w:rPr>
          <w:rFonts w:ascii="Times New Roman" w:hAnsi="Times New Roman" w:cs="Times New Roman"/>
          <w:b/>
          <w:i/>
          <w:sz w:val="28"/>
          <w:szCs w:val="28"/>
        </w:rPr>
      </w:pPr>
      <w:r w:rsidRPr="00844496">
        <w:rPr>
          <w:rFonts w:ascii="Times New Roman" w:hAnsi="Times New Roman" w:cs="Times New Roman"/>
          <w:b/>
          <w:i/>
          <w:sz w:val="28"/>
          <w:szCs w:val="28"/>
        </w:rPr>
        <w:t>-</w:t>
      </w:r>
      <w:r w:rsidR="00927B14" w:rsidRPr="00844496">
        <w:rPr>
          <w:rFonts w:ascii="Times New Roman" w:hAnsi="Times New Roman" w:cs="Times New Roman"/>
          <w:b/>
          <w:i/>
          <w:sz w:val="28"/>
          <w:szCs w:val="28"/>
        </w:rPr>
        <w:t xml:space="preserve"> Công tác giáo dục thể chất, hoạt động thể thao trường học</w:t>
      </w:r>
    </w:p>
    <w:p w:rsidR="00927B14" w:rsidRPr="00797352" w:rsidRDefault="00844496" w:rsidP="0068670A">
      <w:pPr>
        <w:pStyle w:val="Compact"/>
        <w:spacing w:before="0" w:after="0" w:line="288" w:lineRule="auto"/>
        <w:ind w:left="480"/>
        <w:jc w:val="both"/>
        <w:rPr>
          <w:rFonts w:ascii="Times New Roman" w:hAnsi="Times New Roman" w:cs="Times New Roman"/>
          <w:sz w:val="28"/>
          <w:szCs w:val="28"/>
        </w:rPr>
      </w:pPr>
      <w:r>
        <w:rPr>
          <w:rFonts w:ascii="Times New Roman" w:hAnsi="Times New Roman" w:cs="Times New Roman"/>
          <w:sz w:val="28"/>
          <w:szCs w:val="28"/>
        </w:rPr>
        <w:t>+ Công tác giáo dụ</w:t>
      </w:r>
      <w:r w:rsidR="00927B14" w:rsidRPr="00797352">
        <w:rPr>
          <w:rFonts w:ascii="Times New Roman" w:hAnsi="Times New Roman" w:cs="Times New Roman"/>
          <w:sz w:val="28"/>
          <w:szCs w:val="28"/>
        </w:rPr>
        <w:t>c thể chất</w:t>
      </w:r>
    </w:p>
    <w:p w:rsidR="00927B14" w:rsidRPr="00797352" w:rsidRDefault="00927B14" w:rsidP="0068670A">
      <w:pPr>
        <w:pStyle w:val="FirstParagraph"/>
        <w:spacing w:before="0" w:after="0" w:line="288" w:lineRule="auto"/>
        <w:ind w:firstLine="480"/>
        <w:jc w:val="both"/>
        <w:rPr>
          <w:rFonts w:ascii="Times New Roman" w:hAnsi="Times New Roman" w:cs="Times New Roman"/>
          <w:sz w:val="28"/>
          <w:szCs w:val="28"/>
        </w:rPr>
      </w:pPr>
      <w:proofErr w:type="gramStart"/>
      <w:r w:rsidRPr="00797352">
        <w:rPr>
          <w:rFonts w:ascii="Times New Roman" w:hAnsi="Times New Roman" w:cs="Times New Roman"/>
          <w:sz w:val="28"/>
          <w:szCs w:val="28"/>
        </w:rPr>
        <w:t>Tổ chức thực hiện hiệu quả chương trình môn học GDTC, đảm bảo thời lượng, phù hợp về nội dung, hình thức.</w:t>
      </w:r>
      <w:proofErr w:type="gramEnd"/>
      <w:r w:rsidRPr="00797352">
        <w:rPr>
          <w:rFonts w:ascii="Times New Roman" w:hAnsi="Times New Roman" w:cs="Times New Roman"/>
          <w:sz w:val="28"/>
          <w:szCs w:val="28"/>
        </w:rPr>
        <w:t xml:space="preserve"> Đổi mới phương pháp GDTC </w:t>
      </w:r>
      <w:proofErr w:type="gramStart"/>
      <w:r w:rsidRPr="00797352">
        <w:rPr>
          <w:rFonts w:ascii="Times New Roman" w:hAnsi="Times New Roman" w:cs="Times New Roman"/>
          <w:sz w:val="28"/>
          <w:szCs w:val="28"/>
        </w:rPr>
        <w:t>theo</w:t>
      </w:r>
      <w:proofErr w:type="gramEnd"/>
      <w:r w:rsidRPr="00797352">
        <w:rPr>
          <w:rFonts w:ascii="Times New Roman" w:hAnsi="Times New Roman" w:cs="Times New Roman"/>
          <w:sz w:val="28"/>
          <w:szCs w:val="28"/>
        </w:rPr>
        <w:t xml:space="preserve"> hướng phát triên năng lực học sinh, tạo sự hứng thú, yêu thích cho học sinh khi tham gia giờ học thể dục. Chuẩn bị điều kiện về CƠ sở vật chất, đội </w:t>
      </w:r>
      <w:proofErr w:type="gramStart"/>
      <w:r w:rsidRPr="00797352">
        <w:rPr>
          <w:rFonts w:ascii="Times New Roman" w:hAnsi="Times New Roman" w:cs="Times New Roman"/>
          <w:sz w:val="28"/>
          <w:szCs w:val="28"/>
        </w:rPr>
        <w:t>ngũ</w:t>
      </w:r>
      <w:proofErr w:type="gramEnd"/>
      <w:r w:rsidRPr="00797352">
        <w:rPr>
          <w:rFonts w:ascii="Times New Roman" w:hAnsi="Times New Roman" w:cs="Times New Roman"/>
          <w:sz w:val="28"/>
          <w:szCs w:val="28"/>
        </w:rPr>
        <w:t xml:space="preserve"> giáo viên đảm bảo đủ về số lượng và trình độ chuyên môn đáp ứng yêu cầu thực hiện hiệu quả chương trình môn học Giáo dục thể chất thuộc chương trình giáo dục phố thông mới. Tổ chức tập huấn bồi dưỡng nâng cao trình độ chuyên môn, nghiệp vụ cho cán bộ, giáo viên làm công tác GDTC và thể thao trường học.</w:t>
      </w:r>
    </w:p>
    <w:p w:rsidR="00927B14" w:rsidRPr="00797352" w:rsidRDefault="00927B14" w:rsidP="0068670A">
      <w:pPr>
        <w:pStyle w:val="BodyText"/>
        <w:spacing w:before="0" w:after="0" w:line="288" w:lineRule="auto"/>
        <w:ind w:firstLine="480"/>
        <w:jc w:val="both"/>
        <w:rPr>
          <w:rFonts w:ascii="Times New Roman" w:hAnsi="Times New Roman" w:cs="Times New Roman"/>
          <w:sz w:val="28"/>
          <w:szCs w:val="28"/>
        </w:rPr>
      </w:pPr>
      <w:r w:rsidRPr="00797352">
        <w:rPr>
          <w:rFonts w:ascii="Times New Roman" w:hAnsi="Times New Roman" w:cs="Times New Roman"/>
          <w:sz w:val="28"/>
          <w:szCs w:val="28"/>
        </w:rPr>
        <w:t>Tiếp tục triển khai Quyết định số 1611/QĐÐ-BGDĐT ngày 10/5/2017 của Bộ GD&amp;ĐT về việc ban hành Kế hoạch triển khai thực hiện Quyết định số 1076/QĐ-TTg ngày 17/6/2016 của Thủ tướng Chính phủ về việc phê duyệt Đề án tổng thê phát triển GDTC và thể thao trường học giai đoạn 2016-2020 và định hướng đến năm 2025.Tăng cường kiểm tra, giám sát việc thực hiện công tác GDTC, hoạt động thể thao, công tác phòng, chống tai nạn đuối nước học sinh.</w:t>
      </w:r>
    </w:p>
    <w:p w:rsidR="00927B14" w:rsidRPr="00797352" w:rsidRDefault="00844496" w:rsidP="0068670A">
      <w:pPr>
        <w:pStyle w:val="Compact"/>
        <w:spacing w:before="0"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927B14" w:rsidRPr="00797352">
        <w:rPr>
          <w:rFonts w:ascii="Times New Roman" w:hAnsi="Times New Roman" w:cs="Times New Roman"/>
          <w:sz w:val="28"/>
          <w:szCs w:val="28"/>
        </w:rPr>
        <w:t>Hoạt động thể thao trường học</w:t>
      </w:r>
    </w:p>
    <w:p w:rsidR="00927B14" w:rsidRPr="00797352" w:rsidRDefault="00844496" w:rsidP="0068670A">
      <w:pPr>
        <w:pStyle w:val="FirstParagraph"/>
        <w:spacing w:before="0"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Đẩy</w:t>
      </w:r>
      <w:r w:rsidR="00927B14" w:rsidRPr="00797352">
        <w:rPr>
          <w:rFonts w:ascii="Times New Roman" w:hAnsi="Times New Roman" w:cs="Times New Roman"/>
          <w:sz w:val="28"/>
          <w:szCs w:val="28"/>
        </w:rPr>
        <w:t xml:space="preserve"> mạnh phong trào tập luyệ</w:t>
      </w:r>
      <w:r w:rsidR="00C00BF8">
        <w:rPr>
          <w:rFonts w:ascii="Times New Roman" w:hAnsi="Times New Roman" w:cs="Times New Roman"/>
          <w:sz w:val="28"/>
          <w:szCs w:val="28"/>
        </w:rPr>
        <w:t>n thể</w:t>
      </w:r>
      <w:r w:rsidR="00927B14" w:rsidRPr="00797352">
        <w:rPr>
          <w:rFonts w:ascii="Times New Roman" w:hAnsi="Times New Roman" w:cs="Times New Roman"/>
          <w:sz w:val="28"/>
          <w:szCs w:val="28"/>
        </w:rPr>
        <w:t xml:space="preserve"> thao trong nhà trường, tạo điều kiện cho HS, cán bộ</w:t>
      </w:r>
      <w:r w:rsidR="00C00BF8">
        <w:rPr>
          <w:rFonts w:ascii="Times New Roman" w:hAnsi="Times New Roman" w:cs="Times New Roman"/>
          <w:sz w:val="28"/>
          <w:szCs w:val="28"/>
        </w:rPr>
        <w:t xml:space="preserve"> nhà giáo</w:t>
      </w:r>
      <w:r w:rsidR="00927B14" w:rsidRPr="00797352">
        <w:rPr>
          <w:rFonts w:ascii="Times New Roman" w:hAnsi="Times New Roman" w:cs="Times New Roman"/>
          <w:sz w:val="28"/>
          <w:szCs w:val="28"/>
        </w:rPr>
        <w:t xml:space="preserve"> được thường xuyên tham gia tập luyện, thi đ</w:t>
      </w:r>
      <w:r w:rsidR="00995580">
        <w:rPr>
          <w:rFonts w:ascii="Times New Roman" w:hAnsi="Times New Roman" w:cs="Times New Roman"/>
          <w:sz w:val="28"/>
          <w:szCs w:val="28"/>
        </w:rPr>
        <w:t>ấ</w:t>
      </w:r>
      <w:r w:rsidR="00927B14" w:rsidRPr="00797352">
        <w:rPr>
          <w:rFonts w:ascii="Times New Roman" w:hAnsi="Times New Roman" w:cs="Times New Roman"/>
          <w:sz w:val="28"/>
          <w:szCs w:val="28"/>
        </w:rPr>
        <w:t xml:space="preserve">u nhằm duy trì, nâng cao sức khỏe, thể lực phục vụ </w:t>
      </w:r>
      <w:proofErr w:type="gramStart"/>
      <w:r w:rsidR="00927B14" w:rsidRPr="00797352">
        <w:rPr>
          <w:rFonts w:ascii="Times New Roman" w:hAnsi="Times New Roman" w:cs="Times New Roman"/>
          <w:sz w:val="28"/>
          <w:szCs w:val="28"/>
        </w:rPr>
        <w:t>lao</w:t>
      </w:r>
      <w:proofErr w:type="gramEnd"/>
      <w:r w:rsidR="00927B14" w:rsidRPr="00797352">
        <w:rPr>
          <w:rFonts w:ascii="Times New Roman" w:hAnsi="Times New Roman" w:cs="Times New Roman"/>
          <w:sz w:val="28"/>
          <w:szCs w:val="28"/>
        </w:rPr>
        <w:t xml:space="preserve"> động, học tập.</w:t>
      </w:r>
    </w:p>
    <w:p w:rsidR="00927B14" w:rsidRPr="00797352" w:rsidRDefault="00995580" w:rsidP="0068670A">
      <w:pPr>
        <w:pStyle w:val="BodyText"/>
        <w:spacing w:before="0"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7B14" w:rsidRPr="00797352">
        <w:rPr>
          <w:rFonts w:ascii="Times New Roman" w:hAnsi="Times New Roman" w:cs="Times New Roman"/>
          <w:sz w:val="28"/>
          <w:szCs w:val="28"/>
        </w:rPr>
        <w:t>Tổ chức Hội khỏe Phù Đồng câp trường, cấp thành phố; tuyển chọn, thành lập đoàn vận động viên tham gia Hội khỏe Phù Đồng tỉnh Hưng Yên lần thứ X năm 2020. Các nhà trườ</w:t>
      </w:r>
      <w:r w:rsidR="007D1D4C">
        <w:rPr>
          <w:rFonts w:ascii="Times New Roman" w:hAnsi="Times New Roman" w:cs="Times New Roman"/>
          <w:sz w:val="28"/>
          <w:szCs w:val="28"/>
        </w:rPr>
        <w:t>ng tổ</w:t>
      </w:r>
      <w:r w:rsidR="00927B14" w:rsidRPr="00797352">
        <w:rPr>
          <w:rFonts w:ascii="Times New Roman" w:hAnsi="Times New Roman" w:cs="Times New Roman"/>
          <w:sz w:val="28"/>
          <w:szCs w:val="28"/>
        </w:rPr>
        <w:t xml:space="preserve"> chức cho học sinh tập thể dục buổi sáng, thể dục giữa giờ duy trì thường xuyên; tiếp tục triển khai dạy các bài võ cỗ truyền cho học sinh. </w:t>
      </w:r>
      <w:proofErr w:type="gramStart"/>
      <w:r w:rsidR="00927B14" w:rsidRPr="00797352">
        <w:rPr>
          <w:rFonts w:ascii="Times New Roman" w:hAnsi="Times New Roman" w:cs="Times New Roman"/>
          <w:sz w:val="28"/>
          <w:szCs w:val="28"/>
        </w:rPr>
        <w:t>Quan tâm việc thành lập và duy trì hoạt động hiệu quả các câu lạc bộ thể thao trong cơ sở giáo dục.</w:t>
      </w:r>
      <w:proofErr w:type="gramEnd"/>
      <w:r w:rsidR="007D1D4C">
        <w:rPr>
          <w:rFonts w:ascii="Times New Roman" w:hAnsi="Times New Roman" w:cs="Times New Roman"/>
          <w:sz w:val="28"/>
          <w:szCs w:val="28"/>
        </w:rPr>
        <w:t xml:space="preserve"> </w:t>
      </w:r>
      <w:proofErr w:type="gramStart"/>
      <w:r w:rsidR="007D1D4C">
        <w:rPr>
          <w:rFonts w:ascii="Times New Roman" w:hAnsi="Times New Roman" w:cs="Times New Roman"/>
          <w:sz w:val="28"/>
          <w:szCs w:val="28"/>
        </w:rPr>
        <w:t>Tham gia và tổ</w:t>
      </w:r>
      <w:r w:rsidR="00927B14" w:rsidRPr="00797352">
        <w:rPr>
          <w:rFonts w:ascii="Times New Roman" w:hAnsi="Times New Roman" w:cs="Times New Roman"/>
          <w:sz w:val="28"/>
          <w:szCs w:val="28"/>
        </w:rPr>
        <w:t xml:space="preserve"> chức các lớp bồi dưỡng chuyên</w:t>
      </w:r>
      <w:r w:rsidR="007C2A55">
        <w:rPr>
          <w:rFonts w:ascii="Times New Roman" w:hAnsi="Times New Roman" w:cs="Times New Roman"/>
          <w:sz w:val="28"/>
          <w:szCs w:val="28"/>
        </w:rPr>
        <w:t xml:space="preserve"> </w:t>
      </w:r>
      <w:r w:rsidR="00927B14" w:rsidRPr="00797352">
        <w:rPr>
          <w:rFonts w:ascii="Times New Roman" w:hAnsi="Times New Roman" w:cs="Times New Roman"/>
          <w:sz w:val="28"/>
          <w:szCs w:val="28"/>
        </w:rPr>
        <w:t>môn, nghiệp vụ, trọng tài cho cán bộ phụ</w:t>
      </w:r>
      <w:r w:rsidR="007C2A55">
        <w:rPr>
          <w:rFonts w:ascii="Times New Roman" w:hAnsi="Times New Roman" w:cs="Times New Roman"/>
          <w:sz w:val="28"/>
          <w:szCs w:val="28"/>
        </w:rPr>
        <w:t xml:space="preserve"> trách công tác GDTC, thể</w:t>
      </w:r>
      <w:r w:rsidR="00927B14" w:rsidRPr="00797352">
        <w:rPr>
          <w:rFonts w:ascii="Times New Roman" w:hAnsi="Times New Roman" w:cs="Times New Roman"/>
          <w:sz w:val="28"/>
          <w:szCs w:val="28"/>
        </w:rPr>
        <w:t xml:space="preserve"> thao trường học.</w:t>
      </w:r>
      <w:proofErr w:type="gramEnd"/>
    </w:p>
    <w:p w:rsidR="00927B14" w:rsidRPr="00797352" w:rsidRDefault="00844496" w:rsidP="0068670A">
      <w:pPr>
        <w:pStyle w:val="BodyText"/>
        <w:spacing w:before="0"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7B14" w:rsidRPr="00797352">
        <w:rPr>
          <w:rFonts w:ascii="Times New Roman" w:hAnsi="Times New Roman" w:cs="Times New Roman"/>
          <w:sz w:val="28"/>
          <w:szCs w:val="28"/>
        </w:rPr>
        <w:t xml:space="preserve"> Công tác phòng, chống </w:t>
      </w:r>
      <w:proofErr w:type="gramStart"/>
      <w:r w:rsidR="00927B14" w:rsidRPr="00797352">
        <w:rPr>
          <w:rFonts w:ascii="Times New Roman" w:hAnsi="Times New Roman" w:cs="Times New Roman"/>
          <w:sz w:val="28"/>
          <w:szCs w:val="28"/>
        </w:rPr>
        <w:t>tai</w:t>
      </w:r>
      <w:proofErr w:type="gramEnd"/>
      <w:r w:rsidR="00927B14" w:rsidRPr="00797352">
        <w:rPr>
          <w:rFonts w:ascii="Times New Roman" w:hAnsi="Times New Roman" w:cs="Times New Roman"/>
          <w:sz w:val="28"/>
          <w:szCs w:val="28"/>
        </w:rPr>
        <w:t xml:space="preserve"> nạn đuối nước</w:t>
      </w:r>
    </w:p>
    <w:p w:rsidR="00927B14" w:rsidRPr="00797352" w:rsidRDefault="00927B14" w:rsidP="0068670A">
      <w:pPr>
        <w:pStyle w:val="BodyText"/>
        <w:spacing w:before="0" w:after="0" w:line="288" w:lineRule="auto"/>
        <w:ind w:firstLine="720"/>
        <w:jc w:val="both"/>
        <w:rPr>
          <w:rFonts w:ascii="Times New Roman" w:hAnsi="Times New Roman" w:cs="Times New Roman"/>
          <w:sz w:val="28"/>
          <w:szCs w:val="28"/>
        </w:rPr>
      </w:pPr>
      <w:r w:rsidRPr="00797352">
        <w:rPr>
          <w:rFonts w:ascii="Times New Roman" w:hAnsi="Times New Roman" w:cs="Times New Roman"/>
          <w:sz w:val="28"/>
          <w:szCs w:val="28"/>
        </w:rPr>
        <w:t>Triển khai hiệu quả công tác phòng, chống tai nạn đuối nước đối với học sinh; chú trọng nội dung tuyên truyền, giáo đục hướng dẫn học sinh kỹ năng nhận biế</w:t>
      </w:r>
      <w:r w:rsidR="004423ED">
        <w:rPr>
          <w:rFonts w:ascii="Times New Roman" w:hAnsi="Times New Roman" w:cs="Times New Roman"/>
          <w:sz w:val="28"/>
          <w:szCs w:val="28"/>
        </w:rPr>
        <w:t>t nguy c</w:t>
      </w:r>
      <w:r w:rsidRPr="00797352">
        <w:rPr>
          <w:rFonts w:ascii="Times New Roman" w:hAnsi="Times New Roman" w:cs="Times New Roman"/>
          <w:sz w:val="28"/>
          <w:szCs w:val="28"/>
        </w:rPr>
        <w:t xml:space="preserve">ơ </w:t>
      </w:r>
      <w:r w:rsidRPr="00797352">
        <w:rPr>
          <w:rFonts w:ascii="Times New Roman" w:hAnsi="Times New Roman" w:cs="Times New Roman"/>
          <w:sz w:val="28"/>
          <w:szCs w:val="28"/>
        </w:rPr>
        <w:lastRenderedPageBreak/>
        <w:t>đuối nước, biết chủ động phòng, tránh tai nạn đuối nước; hướng dẫn học sinh sử dụng thiết thực và hiệu quả tài liệu hướng dẫn phòng, tránh đuối nước cho học sinh.</w:t>
      </w:r>
    </w:p>
    <w:p w:rsidR="00927B14" w:rsidRPr="00797352" w:rsidRDefault="004423ED" w:rsidP="0068670A">
      <w:pPr>
        <w:pStyle w:val="BodyText"/>
        <w:spacing w:before="0"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H</w:t>
      </w:r>
      <w:r w:rsidR="00927B14" w:rsidRPr="00797352">
        <w:rPr>
          <w:rFonts w:ascii="Times New Roman" w:hAnsi="Times New Roman" w:cs="Times New Roman"/>
          <w:sz w:val="28"/>
          <w:szCs w:val="28"/>
        </w:rPr>
        <w:t>ướng dẫn, giao nhiệm vụ cho giáo viên chủ nhiệm, giáo viên dạy các tiết học cuối (trước khi học sinh tan trường) thường xuyên nhắc nhở, hướng dẫn các em thực hiện quy định an toàn từ nhà đến trường và từ trường trở về nhà; khuyến cáo các em không được chơi, đùa nghịch gần những nơi tiềm ân nguy cơ đuối nước (ao, hồ, sông, mương, hỗ công trình,...), tự ý hoặc rủ nhau đi tắm, đi bơi khi không có người lớn đi cùng.</w:t>
      </w:r>
    </w:p>
    <w:p w:rsidR="00927B14" w:rsidRPr="00844496" w:rsidRDefault="00927B14" w:rsidP="00966160">
      <w:pPr>
        <w:pStyle w:val="BodyText"/>
        <w:numPr>
          <w:ilvl w:val="0"/>
          <w:numId w:val="13"/>
        </w:numPr>
        <w:spacing w:before="0" w:after="0" w:line="288" w:lineRule="auto"/>
        <w:jc w:val="both"/>
        <w:rPr>
          <w:rFonts w:ascii="Times New Roman" w:hAnsi="Times New Roman" w:cs="Times New Roman"/>
          <w:b/>
          <w:i/>
          <w:sz w:val="28"/>
          <w:szCs w:val="28"/>
        </w:rPr>
      </w:pPr>
      <w:r w:rsidRPr="00844496">
        <w:rPr>
          <w:rFonts w:ascii="Times New Roman" w:hAnsi="Times New Roman" w:cs="Times New Roman"/>
          <w:b/>
          <w:i/>
          <w:sz w:val="28"/>
          <w:szCs w:val="28"/>
        </w:rPr>
        <w:t>Công tác Y tế trường học.</w:t>
      </w:r>
    </w:p>
    <w:p w:rsidR="00927B14" w:rsidRPr="00797352" w:rsidRDefault="00927B14" w:rsidP="0068670A">
      <w:pPr>
        <w:spacing w:after="0" w:line="288" w:lineRule="auto"/>
        <w:ind w:firstLine="360"/>
        <w:jc w:val="both"/>
        <w:rPr>
          <w:rFonts w:ascii="Times New Roman" w:hAnsi="Times New Roman" w:cs="Times New Roman"/>
          <w:sz w:val="28"/>
          <w:szCs w:val="28"/>
        </w:rPr>
      </w:pPr>
      <w:r w:rsidRPr="00797352">
        <w:rPr>
          <w:rFonts w:ascii="Times New Roman" w:hAnsi="Times New Roman" w:cs="Times New Roman"/>
          <w:sz w:val="28"/>
          <w:szCs w:val="28"/>
        </w:rPr>
        <w:t xml:space="preserve">Công tác sơ, cấp cứu ban đâu: Các đơn vị thực hiện nghiêm túc việc sử dụng số sách về công tác y tế trường học, số </w:t>
      </w:r>
      <w:proofErr w:type="gramStart"/>
      <w:r w:rsidRPr="00797352">
        <w:rPr>
          <w:rFonts w:ascii="Times New Roman" w:hAnsi="Times New Roman" w:cs="Times New Roman"/>
          <w:sz w:val="28"/>
          <w:szCs w:val="28"/>
        </w:rPr>
        <w:t>theo</w:t>
      </w:r>
      <w:proofErr w:type="gramEnd"/>
      <w:r w:rsidRPr="00797352">
        <w:rPr>
          <w:rFonts w:ascii="Times New Roman" w:hAnsi="Times New Roman" w:cs="Times New Roman"/>
          <w:sz w:val="28"/>
          <w:szCs w:val="28"/>
        </w:rPr>
        <w:t xml:space="preserve"> dõi sức khỏe cho học sinh. Tăng cường đầu tư trang thiết bị trong phòng y tế theo quy định; Phòng y tế có diện tích từ 12-20m2 và trang bị đầy đủ các trang thiết bị cần thiết chăm sóc và bảo vệ sức khỏe cho học sinh.</w:t>
      </w:r>
    </w:p>
    <w:p w:rsidR="00927B14" w:rsidRPr="00797352" w:rsidRDefault="00927B14" w:rsidP="0068670A">
      <w:pPr>
        <w:spacing w:after="0" w:line="288" w:lineRule="auto"/>
        <w:ind w:firstLine="360"/>
        <w:jc w:val="both"/>
        <w:rPr>
          <w:rFonts w:ascii="Times New Roman" w:hAnsi="Times New Roman" w:cs="Times New Roman"/>
          <w:sz w:val="28"/>
          <w:szCs w:val="28"/>
        </w:rPr>
      </w:pPr>
      <w:r w:rsidRPr="00797352">
        <w:rPr>
          <w:rFonts w:ascii="Times New Roman" w:hAnsi="Times New Roman" w:cs="Times New Roman"/>
          <w:sz w:val="28"/>
          <w:szCs w:val="28"/>
        </w:rPr>
        <w:t xml:space="preserve">Công tác khám sức khỏe định kỳ, quản lý sức khỏe cho học sinh: Nhà trường phối hợp với trạm y tế địa phương tổ chức khám sức khỏe định kỳ cho học sinh; Kết quả được lưu lại trong học bạ và số </w:t>
      </w:r>
      <w:proofErr w:type="gramStart"/>
      <w:r w:rsidRPr="00797352">
        <w:rPr>
          <w:rFonts w:ascii="Times New Roman" w:hAnsi="Times New Roman" w:cs="Times New Roman"/>
          <w:sz w:val="28"/>
          <w:szCs w:val="28"/>
        </w:rPr>
        <w:t>theo</w:t>
      </w:r>
      <w:proofErr w:type="gramEnd"/>
      <w:r w:rsidRPr="00797352">
        <w:rPr>
          <w:rFonts w:ascii="Times New Roman" w:hAnsi="Times New Roman" w:cs="Times New Roman"/>
          <w:sz w:val="28"/>
          <w:szCs w:val="28"/>
        </w:rPr>
        <w:t xml:space="preserve"> dõi sức khỏe theo quy định.</w:t>
      </w:r>
    </w:p>
    <w:p w:rsidR="00927B14" w:rsidRPr="00797352" w:rsidRDefault="00927B14" w:rsidP="0068670A">
      <w:pPr>
        <w:spacing w:after="0" w:line="288" w:lineRule="auto"/>
        <w:ind w:firstLine="360"/>
        <w:jc w:val="both"/>
        <w:rPr>
          <w:rFonts w:ascii="Times New Roman" w:hAnsi="Times New Roman" w:cs="Times New Roman"/>
          <w:sz w:val="28"/>
          <w:szCs w:val="28"/>
        </w:rPr>
      </w:pPr>
      <w:r w:rsidRPr="00797352">
        <w:rPr>
          <w:rFonts w:ascii="Times New Roman" w:hAnsi="Times New Roman" w:cs="Times New Roman"/>
          <w:sz w:val="28"/>
          <w:szCs w:val="28"/>
        </w:rPr>
        <w:t xml:space="preserve">Phòng, chống dịch bệnh và tăng cường sức khỏe: Chủ động lập kế hoạch phòng, chống dịch bệnh trong năm học </w:t>
      </w:r>
      <w:proofErr w:type="gramStart"/>
      <w:r w:rsidRPr="00797352">
        <w:rPr>
          <w:rFonts w:ascii="Times New Roman" w:hAnsi="Times New Roman" w:cs="Times New Roman"/>
          <w:sz w:val="28"/>
          <w:szCs w:val="28"/>
        </w:rPr>
        <w:t>theo</w:t>
      </w:r>
      <w:proofErr w:type="gramEnd"/>
      <w:r w:rsidRPr="00797352">
        <w:rPr>
          <w:rFonts w:ascii="Times New Roman" w:hAnsi="Times New Roman" w:cs="Times New Roman"/>
          <w:sz w:val="28"/>
          <w:szCs w:val="28"/>
        </w:rPr>
        <w:t xml:space="preserve"> mùa và đột xuất. Tăng cường tuyên truyền, hướng dẫn, nhắc nhở cán bộ, giáo viên, nhân viên và học sinh về cách phòng, chống dịch bệnh.</w:t>
      </w:r>
    </w:p>
    <w:p w:rsidR="00927B14" w:rsidRPr="00797352" w:rsidRDefault="00927B14" w:rsidP="0068670A">
      <w:pPr>
        <w:pStyle w:val="FirstParagraph"/>
        <w:spacing w:before="0" w:after="0" w:line="288" w:lineRule="auto"/>
        <w:ind w:firstLine="360"/>
        <w:jc w:val="both"/>
        <w:rPr>
          <w:rFonts w:ascii="Times New Roman" w:hAnsi="Times New Roman" w:cs="Times New Roman"/>
          <w:sz w:val="28"/>
          <w:szCs w:val="28"/>
        </w:rPr>
      </w:pPr>
      <w:proofErr w:type="gramStart"/>
      <w:r w:rsidRPr="00797352">
        <w:rPr>
          <w:rFonts w:ascii="Times New Roman" w:hAnsi="Times New Roman" w:cs="Times New Roman"/>
          <w:sz w:val="28"/>
          <w:szCs w:val="28"/>
        </w:rPr>
        <w:t>Tổ chức tốt tháng hành động vì chất lượng VSATTTP; hưởng ứng tuần lễ nước sạch vệ sinh môi trường và Ngày môi trường Thế giới.</w:t>
      </w:r>
      <w:proofErr w:type="gramEnd"/>
      <w:r w:rsidRPr="00797352">
        <w:rPr>
          <w:rFonts w:ascii="Times New Roman" w:hAnsi="Times New Roman" w:cs="Times New Roman"/>
          <w:sz w:val="28"/>
          <w:szCs w:val="28"/>
        </w:rPr>
        <w:t xml:space="preserve"> </w:t>
      </w:r>
      <w:proofErr w:type="gramStart"/>
      <w:r w:rsidRPr="00797352">
        <w:rPr>
          <w:rFonts w:ascii="Times New Roman" w:hAnsi="Times New Roman" w:cs="Times New Roman"/>
          <w:sz w:val="28"/>
          <w:szCs w:val="28"/>
        </w:rPr>
        <w:t>Làm tốt công tác vệ sinh môi trường, khử khuẩn trong nhà trường, lớp họ</w:t>
      </w:r>
      <w:r w:rsidR="00844496">
        <w:rPr>
          <w:rFonts w:ascii="Times New Roman" w:hAnsi="Times New Roman" w:cs="Times New Roman"/>
          <w:sz w:val="28"/>
          <w:szCs w:val="28"/>
        </w:rPr>
        <w:t>c</w:t>
      </w:r>
      <w:r w:rsidRPr="00797352">
        <w:rPr>
          <w:rFonts w:ascii="Times New Roman" w:hAnsi="Times New Roman" w:cs="Times New Roman"/>
          <w:sz w:val="28"/>
          <w:szCs w:val="28"/>
        </w:rPr>
        <w:t>.</w:t>
      </w:r>
      <w:proofErr w:type="gramEnd"/>
    </w:p>
    <w:p w:rsidR="00927B14" w:rsidRPr="00797352" w:rsidRDefault="00927B14" w:rsidP="0068670A">
      <w:pPr>
        <w:pStyle w:val="BodyText"/>
        <w:spacing w:before="0" w:after="0" w:line="288" w:lineRule="auto"/>
        <w:ind w:firstLine="360"/>
        <w:jc w:val="both"/>
        <w:rPr>
          <w:rFonts w:ascii="Times New Roman" w:hAnsi="Times New Roman" w:cs="Times New Roman"/>
          <w:sz w:val="28"/>
          <w:szCs w:val="28"/>
        </w:rPr>
      </w:pPr>
      <w:r w:rsidRPr="00797352">
        <w:rPr>
          <w:rFonts w:ascii="Times New Roman" w:hAnsi="Times New Roman" w:cs="Times New Roman"/>
          <w:sz w:val="28"/>
          <w:szCs w:val="28"/>
        </w:rPr>
        <w:t>Tăng cường giám sát dịch bệnh trong trường, khi phát hiện có trường hợp ngh</w:t>
      </w:r>
      <w:r w:rsidR="0086658B">
        <w:rPr>
          <w:rFonts w:ascii="Times New Roman" w:hAnsi="Times New Roman" w:cs="Times New Roman"/>
          <w:sz w:val="28"/>
          <w:szCs w:val="28"/>
        </w:rPr>
        <w:t>i</w:t>
      </w:r>
      <w:r w:rsidRPr="00797352">
        <w:rPr>
          <w:rFonts w:ascii="Times New Roman" w:hAnsi="Times New Roman" w:cs="Times New Roman"/>
          <w:sz w:val="28"/>
          <w:szCs w:val="28"/>
        </w:rPr>
        <w:t xml:space="preserve"> ngờ mắc dịch bệ</w:t>
      </w:r>
      <w:r w:rsidR="0086658B">
        <w:rPr>
          <w:rFonts w:ascii="Times New Roman" w:hAnsi="Times New Roman" w:cs="Times New Roman"/>
          <w:sz w:val="28"/>
          <w:szCs w:val="28"/>
        </w:rPr>
        <w:t>nh cầ</w:t>
      </w:r>
      <w:r w:rsidRPr="00797352">
        <w:rPr>
          <w:rFonts w:ascii="Times New Roman" w:hAnsi="Times New Roman" w:cs="Times New Roman"/>
          <w:sz w:val="28"/>
          <w:szCs w:val="28"/>
        </w:rPr>
        <w:t>n báo cáo kịp thời về cơ quan chuyên môn, trạm y tế địa phương để kịp thời xử lý.</w:t>
      </w:r>
    </w:p>
    <w:p w:rsidR="00927B14" w:rsidRPr="00797352" w:rsidRDefault="00927B14" w:rsidP="0068670A">
      <w:pPr>
        <w:pStyle w:val="BodyText"/>
        <w:spacing w:before="0" w:after="0" w:line="288" w:lineRule="auto"/>
        <w:ind w:firstLine="360"/>
        <w:jc w:val="both"/>
        <w:rPr>
          <w:rFonts w:ascii="Times New Roman" w:hAnsi="Times New Roman" w:cs="Times New Roman"/>
          <w:sz w:val="28"/>
          <w:szCs w:val="28"/>
        </w:rPr>
      </w:pPr>
      <w:r w:rsidRPr="00797352">
        <w:rPr>
          <w:rFonts w:ascii="Times New Roman" w:hAnsi="Times New Roman" w:cs="Times New Roman"/>
          <w:sz w:val="28"/>
          <w:szCs w:val="28"/>
        </w:rPr>
        <w:t>Vệ sinh môi trườ</w:t>
      </w:r>
      <w:r w:rsidR="0086658B">
        <w:rPr>
          <w:rFonts w:ascii="Times New Roman" w:hAnsi="Times New Roman" w:cs="Times New Roman"/>
          <w:sz w:val="28"/>
          <w:szCs w:val="28"/>
        </w:rPr>
        <w:t>ng:</w:t>
      </w:r>
      <w:r w:rsidRPr="00797352">
        <w:rPr>
          <w:rFonts w:ascii="Times New Roman" w:hAnsi="Times New Roman" w:cs="Times New Roman"/>
          <w:sz w:val="28"/>
          <w:szCs w:val="28"/>
        </w:rPr>
        <w:t xml:space="preserve"> thườ</w:t>
      </w:r>
      <w:r w:rsidR="00844496">
        <w:rPr>
          <w:rFonts w:ascii="Times New Roman" w:hAnsi="Times New Roman" w:cs="Times New Roman"/>
          <w:sz w:val="28"/>
          <w:szCs w:val="28"/>
        </w:rPr>
        <w:t>ng xuyên tổ</w:t>
      </w:r>
      <w:r w:rsidRPr="00797352">
        <w:rPr>
          <w:rFonts w:ascii="Times New Roman" w:hAnsi="Times New Roman" w:cs="Times New Roman"/>
          <w:sz w:val="28"/>
          <w:szCs w:val="28"/>
        </w:rPr>
        <w:t xml:space="preserve"> chứ</w:t>
      </w:r>
      <w:r w:rsidR="00844496">
        <w:rPr>
          <w:rFonts w:ascii="Times New Roman" w:hAnsi="Times New Roman" w:cs="Times New Roman"/>
          <w:sz w:val="28"/>
          <w:szCs w:val="28"/>
        </w:rPr>
        <w:t>c tổ</w:t>
      </w:r>
      <w:r w:rsidRPr="00797352">
        <w:rPr>
          <w:rFonts w:ascii="Times New Roman" w:hAnsi="Times New Roman" w:cs="Times New Roman"/>
          <w:sz w:val="28"/>
          <w:szCs w:val="28"/>
        </w:rPr>
        <w:t xml:space="preserve">ng vệ sinh môi trường xung quanh trường, phát quang bụi rậm, phun thuốc diệt loăng quăng, xử lý rác thải. </w:t>
      </w:r>
      <w:proofErr w:type="gramStart"/>
      <w:r w:rsidRPr="00797352">
        <w:rPr>
          <w:rFonts w:ascii="Times New Roman" w:hAnsi="Times New Roman" w:cs="Times New Roman"/>
          <w:sz w:val="28"/>
          <w:szCs w:val="28"/>
        </w:rPr>
        <w:t>Giáo dục ý thức giữ gìn môi trường nhà trường sạch đẹp, học sinh không xả rác bừa bãi, không để tồn đọng gây ô nhiễm môi trường.</w:t>
      </w:r>
      <w:proofErr w:type="gramEnd"/>
    </w:p>
    <w:p w:rsidR="00927B14" w:rsidRPr="00797352" w:rsidRDefault="00844496" w:rsidP="0068670A">
      <w:pPr>
        <w:pStyle w:val="BodyText"/>
        <w:spacing w:before="0"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T</w:t>
      </w:r>
      <w:r w:rsidR="00927B14" w:rsidRPr="00797352">
        <w:rPr>
          <w:rFonts w:ascii="Times New Roman" w:hAnsi="Times New Roman" w:cs="Times New Roman"/>
          <w:sz w:val="28"/>
          <w:szCs w:val="28"/>
        </w:rPr>
        <w:t xml:space="preserve">rường tiếp tục tuyên truyền tạo sự chuyển biến và tạo nhận thức tốt Kế hoạch số 527/KH-PGD&amp;ĐT, ngày 31/8/2018 của Phòng GD&amp;ĐT thành phố về việc phát động phong trào “Chiều thứ 6: Xây dựng ngôi trường sạch - đẹp, lớp học thân thiện” có hiệu quả. </w:t>
      </w:r>
      <w:proofErr w:type="gramStart"/>
      <w:r w:rsidR="00927B14" w:rsidRPr="00797352">
        <w:rPr>
          <w:rFonts w:ascii="Times New Roman" w:hAnsi="Times New Roman" w:cs="Times New Roman"/>
          <w:sz w:val="28"/>
          <w:szCs w:val="28"/>
        </w:rPr>
        <w:t>Trồng cây xanh tạo bóng mát, cây cảnh... để làm tăng vẻ đẹp và màu sắc cho nhà trường.</w:t>
      </w:r>
      <w:proofErr w:type="gramEnd"/>
    </w:p>
    <w:p w:rsidR="00927B14" w:rsidRPr="00797352" w:rsidRDefault="00927B14" w:rsidP="0068670A">
      <w:pPr>
        <w:pStyle w:val="Compact"/>
        <w:spacing w:before="0" w:after="0" w:line="288" w:lineRule="auto"/>
        <w:ind w:firstLine="360"/>
        <w:jc w:val="both"/>
        <w:rPr>
          <w:rFonts w:ascii="Times New Roman" w:hAnsi="Times New Roman" w:cs="Times New Roman"/>
          <w:sz w:val="28"/>
          <w:szCs w:val="28"/>
        </w:rPr>
      </w:pPr>
      <w:r w:rsidRPr="00797352">
        <w:rPr>
          <w:rFonts w:ascii="Times New Roman" w:hAnsi="Times New Roman" w:cs="Times New Roman"/>
          <w:sz w:val="28"/>
          <w:szCs w:val="28"/>
        </w:rPr>
        <w:t>Công tác truyền thông sức khỏe: Thường xuyên tuyên truyền, giáo dục, tư vấ</w:t>
      </w:r>
      <w:r w:rsidR="00844496">
        <w:rPr>
          <w:rFonts w:ascii="Times New Roman" w:hAnsi="Times New Roman" w:cs="Times New Roman"/>
          <w:sz w:val="28"/>
          <w:szCs w:val="28"/>
        </w:rPr>
        <w:t>n sức</w:t>
      </w:r>
      <w:r w:rsidRPr="00797352">
        <w:rPr>
          <w:rFonts w:ascii="Times New Roman" w:hAnsi="Times New Roman" w:cs="Times New Roman"/>
          <w:sz w:val="28"/>
          <w:szCs w:val="28"/>
        </w:rPr>
        <w:t xml:space="preserve"> khỏe cho học sinh, cán bộ, giáo viên và nhân viên trong toàn trường; Tô chức tuyên truyền dưới nhiều hình thức như tuyên truyền trước cờ, hoạt động ngoại khóa, tổ chức tuyên truyền theo chuyên đề và lưu bài tuyên truyền tại hồ sơ về công tác y tế. Nội dung tuyên truyền phải phù hợp </w:t>
      </w:r>
      <w:proofErr w:type="gramStart"/>
      <w:r w:rsidRPr="00797352">
        <w:rPr>
          <w:rFonts w:ascii="Times New Roman" w:hAnsi="Times New Roman" w:cs="Times New Roman"/>
          <w:sz w:val="28"/>
          <w:szCs w:val="28"/>
        </w:rPr>
        <w:t>theo</w:t>
      </w:r>
      <w:proofErr w:type="gramEnd"/>
      <w:r w:rsidRPr="00797352">
        <w:rPr>
          <w:rFonts w:ascii="Times New Roman" w:hAnsi="Times New Roman" w:cs="Times New Roman"/>
          <w:sz w:val="28"/>
          <w:szCs w:val="28"/>
        </w:rPr>
        <w:t xml:space="preserve"> mùa dị</w:t>
      </w:r>
      <w:r w:rsidR="00517463">
        <w:rPr>
          <w:rFonts w:ascii="Times New Roman" w:hAnsi="Times New Roman" w:cs="Times New Roman"/>
          <w:sz w:val="28"/>
          <w:szCs w:val="28"/>
        </w:rPr>
        <w:t>ch</w:t>
      </w:r>
      <w:r w:rsidRPr="00797352">
        <w:rPr>
          <w:rFonts w:ascii="Times New Roman" w:hAnsi="Times New Roman" w:cs="Times New Roman"/>
          <w:sz w:val="28"/>
          <w:szCs w:val="28"/>
        </w:rPr>
        <w:t xml:space="preserve"> bệnh.</w:t>
      </w:r>
    </w:p>
    <w:p w:rsidR="00E7071C" w:rsidRPr="00FB42A1" w:rsidRDefault="00927B14" w:rsidP="0068670A">
      <w:pPr>
        <w:pStyle w:val="FirstParagraph"/>
        <w:spacing w:before="0" w:after="0" w:line="288" w:lineRule="auto"/>
        <w:ind w:firstLine="360"/>
        <w:jc w:val="both"/>
        <w:rPr>
          <w:rFonts w:ascii="Times New Roman" w:hAnsi="Times New Roman" w:cs="Times New Roman"/>
          <w:sz w:val="28"/>
          <w:szCs w:val="28"/>
        </w:rPr>
      </w:pPr>
      <w:proofErr w:type="gramStart"/>
      <w:r w:rsidRPr="00797352">
        <w:rPr>
          <w:rFonts w:ascii="Times New Roman" w:hAnsi="Times New Roman" w:cs="Times New Roman"/>
          <w:sz w:val="28"/>
          <w:szCs w:val="28"/>
        </w:rPr>
        <w:lastRenderedPageBreak/>
        <w:t>Tuyên truyền, vận động để phụ huynh học sinh hiểu và tham gia đầy đủ BHYT cho học sinh.</w:t>
      </w:r>
      <w:proofErr w:type="gramEnd"/>
      <w:r w:rsidRPr="00797352">
        <w:rPr>
          <w:rFonts w:ascii="Times New Roman" w:hAnsi="Times New Roman" w:cs="Times New Roman"/>
          <w:sz w:val="28"/>
          <w:szCs w:val="28"/>
        </w:rPr>
        <w:t xml:space="preserve"> </w:t>
      </w:r>
      <w:proofErr w:type="gramStart"/>
      <w:r w:rsidRPr="00797352">
        <w:rPr>
          <w:rFonts w:ascii="Times New Roman" w:hAnsi="Times New Roman" w:cs="Times New Roman"/>
          <w:sz w:val="28"/>
          <w:szCs w:val="28"/>
        </w:rPr>
        <w:t>Phối hợp với trạm y tế địa phương để được hướng dẫn và cung cấp tài liệu truyền thông giáo dục sức khỏe.</w:t>
      </w:r>
      <w:proofErr w:type="gramEnd"/>
    </w:p>
    <w:p w:rsidR="007F2A66" w:rsidRPr="00FB42A1" w:rsidRDefault="007F2A66" w:rsidP="0068670A">
      <w:pPr>
        <w:spacing w:after="0" w:line="288"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 xml:space="preserve">Trên đây là </w:t>
      </w:r>
      <w:r w:rsidRPr="00797352">
        <w:rPr>
          <w:rFonts w:ascii="Times New Roman" w:hAnsi="Times New Roman" w:cs="Times New Roman"/>
          <w:sz w:val="28"/>
          <w:szCs w:val="28"/>
        </w:rPr>
        <w:t xml:space="preserve">kế hoạch hoạt động công tác giáo dục chính trị, công tác học sinh, giáo dục thể chất và y tế trường học </w:t>
      </w:r>
      <w:r w:rsidR="00BD2EB1">
        <w:rPr>
          <w:rFonts w:ascii="Times New Roman" w:hAnsi="Times New Roman" w:cs="Times New Roman"/>
          <w:sz w:val="28"/>
          <w:szCs w:val="28"/>
        </w:rPr>
        <w:t xml:space="preserve">của trường THCS Bảo Khê </w:t>
      </w:r>
      <w:r w:rsidRPr="00797352">
        <w:rPr>
          <w:rFonts w:ascii="Times New Roman" w:hAnsi="Times New Roman" w:cs="Times New Roman"/>
          <w:sz w:val="28"/>
          <w:szCs w:val="28"/>
        </w:rPr>
        <w:t>năm họ</w:t>
      </w:r>
      <w:r>
        <w:rPr>
          <w:rFonts w:ascii="Times New Roman" w:hAnsi="Times New Roman" w:cs="Times New Roman"/>
          <w:sz w:val="28"/>
          <w:szCs w:val="28"/>
        </w:rPr>
        <w:t>c 2019-2020.</w:t>
      </w:r>
      <w:proofErr w:type="gramEnd"/>
    </w:p>
    <w:p w:rsidR="00E7071C" w:rsidRPr="00FB42A1" w:rsidRDefault="00E7071C" w:rsidP="0068670A">
      <w:pPr>
        <w:spacing w:after="0"/>
        <w:jc w:val="both"/>
        <w:rPr>
          <w:rFonts w:ascii="Times New Roman" w:hAnsi="Times New Roman" w:cs="Times New Roman"/>
          <w:sz w:val="28"/>
          <w:szCs w:val="28"/>
        </w:rPr>
      </w:pPr>
    </w:p>
    <w:p w:rsidR="00E7071C" w:rsidRPr="007F2A66" w:rsidRDefault="00E7071C" w:rsidP="000A77E6">
      <w:pPr>
        <w:spacing w:after="0"/>
        <w:rPr>
          <w:rFonts w:ascii="Times New Roman" w:hAnsi="Times New Roman" w:cs="Times New Roman"/>
          <w:b/>
          <w:sz w:val="28"/>
          <w:szCs w:val="28"/>
        </w:rPr>
      </w:pPr>
      <w:r w:rsidRPr="00517463">
        <w:rPr>
          <w:rFonts w:ascii="Times New Roman" w:hAnsi="Times New Roman" w:cs="Times New Roman"/>
          <w:b/>
          <w:i/>
          <w:sz w:val="24"/>
          <w:szCs w:val="24"/>
        </w:rPr>
        <w:t>Nơi nhận:</w:t>
      </w:r>
      <w:r w:rsidR="007F2A66">
        <w:rPr>
          <w:rFonts w:ascii="Times New Roman" w:hAnsi="Times New Roman" w:cs="Times New Roman"/>
          <w:sz w:val="28"/>
          <w:szCs w:val="28"/>
        </w:rPr>
        <w:t xml:space="preserve">                                                                                </w:t>
      </w:r>
      <w:r w:rsidR="007F2A66" w:rsidRPr="007F2A66">
        <w:rPr>
          <w:rFonts w:ascii="Times New Roman" w:hAnsi="Times New Roman" w:cs="Times New Roman"/>
          <w:b/>
          <w:sz w:val="28"/>
          <w:szCs w:val="28"/>
        </w:rPr>
        <w:t>HIỆU TRƯỞNG</w:t>
      </w:r>
    </w:p>
    <w:p w:rsidR="00E7071C" w:rsidRPr="00517463" w:rsidRDefault="00E7071C" w:rsidP="000A77E6">
      <w:pPr>
        <w:spacing w:after="0"/>
        <w:rPr>
          <w:rFonts w:ascii="Times New Roman" w:hAnsi="Times New Roman" w:cs="Times New Roman"/>
        </w:rPr>
      </w:pPr>
      <w:r w:rsidRPr="00517463">
        <w:rPr>
          <w:rFonts w:ascii="Times New Roman" w:hAnsi="Times New Roman" w:cs="Times New Roman"/>
        </w:rPr>
        <w:t>- PGD&amp;ĐT (để b/c);</w:t>
      </w:r>
    </w:p>
    <w:p w:rsidR="007F2A66" w:rsidRPr="00517463" w:rsidRDefault="00517463" w:rsidP="000A77E6">
      <w:pPr>
        <w:spacing w:after="0"/>
        <w:rPr>
          <w:rFonts w:ascii="Times New Roman" w:hAnsi="Times New Roman" w:cs="Times New Roman"/>
        </w:rPr>
      </w:pPr>
      <w:r>
        <w:rPr>
          <w:rFonts w:ascii="Times New Roman" w:hAnsi="Times New Roman" w:cs="Times New Roman"/>
        </w:rPr>
        <w:t>- Lưu VT.</w:t>
      </w:r>
      <w:r w:rsidR="007F2A66" w:rsidRPr="00517463">
        <w:rPr>
          <w:rFonts w:ascii="Times New Roman" w:hAnsi="Times New Roman" w:cs="Times New Roman"/>
        </w:rPr>
        <w:t xml:space="preserve"> </w:t>
      </w:r>
    </w:p>
    <w:p w:rsidR="007F2A66" w:rsidRDefault="007F2A66" w:rsidP="000A77E6">
      <w:pPr>
        <w:spacing w:after="0"/>
        <w:rPr>
          <w:rFonts w:ascii="Times New Roman" w:hAnsi="Times New Roman" w:cs="Times New Roman"/>
          <w:sz w:val="28"/>
          <w:szCs w:val="28"/>
        </w:rPr>
      </w:pPr>
    </w:p>
    <w:p w:rsidR="007F2A66" w:rsidRPr="007F2A66" w:rsidRDefault="007F2A66" w:rsidP="000A77E6">
      <w:pPr>
        <w:spacing w:after="0"/>
        <w:rPr>
          <w:rFonts w:ascii="Times New Roman" w:hAnsi="Times New Roman" w:cs="Times New Roman"/>
          <w:b/>
          <w:sz w:val="28"/>
          <w:szCs w:val="28"/>
        </w:rPr>
      </w:pPr>
      <w:r w:rsidRPr="007F2A6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17463">
        <w:rPr>
          <w:rFonts w:ascii="Times New Roman" w:hAnsi="Times New Roman" w:cs="Times New Roman"/>
          <w:b/>
          <w:sz w:val="28"/>
          <w:szCs w:val="28"/>
        </w:rPr>
        <w:t>Quách Thị Diệu</w:t>
      </w:r>
    </w:p>
    <w:p w:rsidR="007F2A66" w:rsidRDefault="007F2A66" w:rsidP="000A77E6">
      <w:pPr>
        <w:spacing w:after="0"/>
        <w:rPr>
          <w:rFonts w:ascii="Times New Roman" w:hAnsi="Times New Roman" w:cs="Times New Roman"/>
          <w:sz w:val="28"/>
          <w:szCs w:val="28"/>
        </w:rPr>
      </w:pPr>
    </w:p>
    <w:p w:rsidR="007F2A66" w:rsidRDefault="007F2A66" w:rsidP="000A77E6">
      <w:pPr>
        <w:spacing w:after="0"/>
        <w:rPr>
          <w:rFonts w:ascii="Times New Roman" w:hAnsi="Times New Roman" w:cs="Times New Roman"/>
          <w:sz w:val="28"/>
          <w:szCs w:val="28"/>
        </w:rPr>
      </w:pPr>
    </w:p>
    <w:p w:rsidR="007F2A66" w:rsidRDefault="007F2A66" w:rsidP="000A77E6">
      <w:pPr>
        <w:spacing w:after="0"/>
        <w:rPr>
          <w:rFonts w:ascii="Times New Roman" w:hAnsi="Times New Roman" w:cs="Times New Roman"/>
          <w:sz w:val="28"/>
          <w:szCs w:val="28"/>
        </w:rPr>
      </w:pPr>
    </w:p>
    <w:p w:rsidR="007F2A66" w:rsidRDefault="007F2A66" w:rsidP="000A77E6">
      <w:pPr>
        <w:spacing w:after="0"/>
        <w:rPr>
          <w:rFonts w:ascii="Times New Roman" w:hAnsi="Times New Roman" w:cs="Times New Roman"/>
          <w:sz w:val="28"/>
          <w:szCs w:val="28"/>
        </w:rPr>
      </w:pPr>
    </w:p>
    <w:p w:rsidR="007F2A66" w:rsidRDefault="007F2A66" w:rsidP="000A77E6">
      <w:pPr>
        <w:spacing w:after="0"/>
        <w:rPr>
          <w:rFonts w:ascii="Times New Roman" w:hAnsi="Times New Roman" w:cs="Times New Roman"/>
          <w:sz w:val="28"/>
          <w:szCs w:val="28"/>
        </w:rPr>
      </w:pPr>
    </w:p>
    <w:p w:rsidR="007F2A66" w:rsidRDefault="007F2A66" w:rsidP="000A77E6">
      <w:pPr>
        <w:spacing w:after="0"/>
        <w:rPr>
          <w:rFonts w:ascii="Times New Roman" w:hAnsi="Times New Roman" w:cs="Times New Roman"/>
          <w:sz w:val="28"/>
          <w:szCs w:val="28"/>
        </w:rPr>
      </w:pPr>
    </w:p>
    <w:p w:rsidR="007F2A66" w:rsidRDefault="007F2A66" w:rsidP="000A77E6">
      <w:pPr>
        <w:spacing w:after="0"/>
        <w:rPr>
          <w:rFonts w:ascii="Times New Roman" w:hAnsi="Times New Roman" w:cs="Times New Roman"/>
          <w:sz w:val="28"/>
          <w:szCs w:val="28"/>
        </w:rPr>
      </w:pPr>
    </w:p>
    <w:p w:rsidR="009A6B59" w:rsidRPr="00FB42A1" w:rsidRDefault="009A6B59" w:rsidP="000A77E6">
      <w:pPr>
        <w:spacing w:after="0"/>
        <w:rPr>
          <w:rFonts w:ascii="Times New Roman" w:hAnsi="Times New Roman" w:cs="Times New Roman"/>
          <w:sz w:val="28"/>
          <w:szCs w:val="28"/>
        </w:rPr>
      </w:pPr>
    </w:p>
    <w:sectPr w:rsidR="009A6B59" w:rsidRPr="00FB42A1" w:rsidSect="0085290D">
      <w:pgSz w:w="11909" w:h="16834" w:code="9"/>
      <w:pgMar w:top="720" w:right="432" w:bottom="72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FE8CE"/>
    <w:multiLevelType w:val="multilevel"/>
    <w:tmpl w:val="BFC45514"/>
    <w:lvl w:ilvl="0">
      <w:start w:val="5"/>
      <w:numFmt w:val="lowerLetter"/>
      <w:lvlText w:val="%1."/>
      <w:lvlJc w:val="left"/>
      <w:pPr>
        <w:tabs>
          <w:tab w:val="num" w:pos="0"/>
        </w:tabs>
        <w:ind w:left="480" w:hanging="480"/>
      </w:pPr>
    </w:lvl>
    <w:lvl w:ilvl="1">
      <w:start w:val="5"/>
      <w:numFmt w:val="lowerLetter"/>
      <w:lvlText w:val="%2."/>
      <w:lvlJc w:val="left"/>
      <w:pPr>
        <w:tabs>
          <w:tab w:val="num" w:pos="720"/>
        </w:tabs>
        <w:ind w:left="1200" w:hanging="480"/>
      </w:pPr>
    </w:lvl>
    <w:lvl w:ilvl="2">
      <w:start w:val="5"/>
      <w:numFmt w:val="lowerLetter"/>
      <w:lvlText w:val="%3."/>
      <w:lvlJc w:val="left"/>
      <w:pPr>
        <w:tabs>
          <w:tab w:val="num" w:pos="1440"/>
        </w:tabs>
        <w:ind w:left="1920" w:hanging="480"/>
      </w:pPr>
    </w:lvl>
    <w:lvl w:ilvl="3">
      <w:start w:val="5"/>
      <w:numFmt w:val="lowerLetter"/>
      <w:lvlText w:val="%4."/>
      <w:lvlJc w:val="left"/>
      <w:pPr>
        <w:tabs>
          <w:tab w:val="num" w:pos="2160"/>
        </w:tabs>
        <w:ind w:left="2640" w:hanging="480"/>
      </w:pPr>
    </w:lvl>
    <w:lvl w:ilvl="4">
      <w:start w:val="5"/>
      <w:numFmt w:val="lowerLetter"/>
      <w:lvlText w:val="%5."/>
      <w:lvlJc w:val="left"/>
      <w:pPr>
        <w:tabs>
          <w:tab w:val="num" w:pos="2880"/>
        </w:tabs>
        <w:ind w:left="3360" w:hanging="480"/>
      </w:pPr>
    </w:lvl>
    <w:lvl w:ilvl="5">
      <w:start w:val="5"/>
      <w:numFmt w:val="lowerLetter"/>
      <w:lvlText w:val="%6."/>
      <w:lvlJc w:val="left"/>
      <w:pPr>
        <w:tabs>
          <w:tab w:val="num" w:pos="3600"/>
        </w:tabs>
        <w:ind w:left="4080" w:hanging="480"/>
      </w:pPr>
    </w:lvl>
    <w:lvl w:ilvl="6">
      <w:start w:val="5"/>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970D3F23"/>
    <w:multiLevelType w:val="multilevel"/>
    <w:tmpl w:val="ACB2A0AA"/>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C4F130AA"/>
    <w:multiLevelType w:val="multilevel"/>
    <w:tmpl w:val="05025F16"/>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CAD58099"/>
    <w:multiLevelType w:val="multilevel"/>
    <w:tmpl w:val="3498F64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4">
    <w:nsid w:val="F0BB0BCD"/>
    <w:multiLevelType w:val="multilevel"/>
    <w:tmpl w:val="61EAC0F2"/>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3E5D2EDB"/>
    <w:multiLevelType w:val="multilevel"/>
    <w:tmpl w:val="561826F8"/>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442504DC"/>
    <w:multiLevelType w:val="hybridMultilevel"/>
    <w:tmpl w:val="32CC04D4"/>
    <w:lvl w:ilvl="0" w:tplc="F49CAC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AA69A3"/>
    <w:multiLevelType w:val="multilevel"/>
    <w:tmpl w:val="2E667090"/>
    <w:lvl w:ilvl="0">
      <w:start w:val="18"/>
      <w:numFmt w:val="lowerLetter"/>
      <w:lvlText w:val="%1."/>
      <w:lvlJc w:val="left"/>
      <w:pPr>
        <w:tabs>
          <w:tab w:val="num" w:pos="0"/>
        </w:tabs>
        <w:ind w:left="480" w:hanging="480"/>
      </w:pPr>
    </w:lvl>
    <w:lvl w:ilvl="1">
      <w:start w:val="18"/>
      <w:numFmt w:val="lowerLetter"/>
      <w:lvlText w:val="%2."/>
      <w:lvlJc w:val="left"/>
      <w:pPr>
        <w:tabs>
          <w:tab w:val="num" w:pos="720"/>
        </w:tabs>
        <w:ind w:left="1200" w:hanging="480"/>
      </w:pPr>
    </w:lvl>
    <w:lvl w:ilvl="2">
      <w:start w:val="18"/>
      <w:numFmt w:val="lowerLetter"/>
      <w:lvlText w:val="%3."/>
      <w:lvlJc w:val="left"/>
      <w:pPr>
        <w:tabs>
          <w:tab w:val="num" w:pos="1440"/>
        </w:tabs>
        <w:ind w:left="1920" w:hanging="480"/>
      </w:pPr>
    </w:lvl>
    <w:lvl w:ilvl="3">
      <w:start w:val="18"/>
      <w:numFmt w:val="lowerLetter"/>
      <w:lvlText w:val="%4."/>
      <w:lvlJc w:val="left"/>
      <w:pPr>
        <w:tabs>
          <w:tab w:val="num" w:pos="2160"/>
        </w:tabs>
        <w:ind w:left="2640" w:hanging="480"/>
      </w:pPr>
    </w:lvl>
    <w:lvl w:ilvl="4">
      <w:start w:val="18"/>
      <w:numFmt w:val="lowerLetter"/>
      <w:lvlText w:val="%5."/>
      <w:lvlJc w:val="left"/>
      <w:pPr>
        <w:tabs>
          <w:tab w:val="num" w:pos="2880"/>
        </w:tabs>
        <w:ind w:left="3360" w:hanging="480"/>
      </w:pPr>
    </w:lvl>
    <w:lvl w:ilvl="5">
      <w:start w:val="18"/>
      <w:numFmt w:val="lowerLetter"/>
      <w:lvlText w:val="%6."/>
      <w:lvlJc w:val="left"/>
      <w:pPr>
        <w:tabs>
          <w:tab w:val="num" w:pos="3600"/>
        </w:tabs>
        <w:ind w:left="4080" w:hanging="480"/>
      </w:pPr>
    </w:lvl>
    <w:lvl w:ilvl="6">
      <w:start w:val="18"/>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6BA4E441"/>
    <w:multiLevelType w:val="multilevel"/>
    <w:tmpl w:val="890C3B42"/>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733EE256"/>
    <w:multiLevelType w:val="multilevel"/>
    <w:tmpl w:val="71DCA9B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abstractNumId w:val="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4">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7">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8">
    <w:abstractNumId w:val="7"/>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1C"/>
    <w:rsid w:val="000620CB"/>
    <w:rsid w:val="000A77E6"/>
    <w:rsid w:val="001C466C"/>
    <w:rsid w:val="00256760"/>
    <w:rsid w:val="002717EF"/>
    <w:rsid w:val="002C306C"/>
    <w:rsid w:val="00354292"/>
    <w:rsid w:val="00363389"/>
    <w:rsid w:val="00436E42"/>
    <w:rsid w:val="004423ED"/>
    <w:rsid w:val="00443CF2"/>
    <w:rsid w:val="0047736E"/>
    <w:rsid w:val="00492B17"/>
    <w:rsid w:val="004A5C75"/>
    <w:rsid w:val="004C69B4"/>
    <w:rsid w:val="00514D2F"/>
    <w:rsid w:val="00517463"/>
    <w:rsid w:val="00531EAB"/>
    <w:rsid w:val="00575EB7"/>
    <w:rsid w:val="0068670A"/>
    <w:rsid w:val="00687638"/>
    <w:rsid w:val="006A3730"/>
    <w:rsid w:val="007023A0"/>
    <w:rsid w:val="007B1142"/>
    <w:rsid w:val="007C2A55"/>
    <w:rsid w:val="007D1D4C"/>
    <w:rsid w:val="007F2A66"/>
    <w:rsid w:val="008264CC"/>
    <w:rsid w:val="00844496"/>
    <w:rsid w:val="0085290D"/>
    <w:rsid w:val="0086658B"/>
    <w:rsid w:val="008930E5"/>
    <w:rsid w:val="00927B14"/>
    <w:rsid w:val="00966160"/>
    <w:rsid w:val="0097020F"/>
    <w:rsid w:val="00995580"/>
    <w:rsid w:val="009A6B59"/>
    <w:rsid w:val="009D379A"/>
    <w:rsid w:val="009F35E5"/>
    <w:rsid w:val="00B04025"/>
    <w:rsid w:val="00B5487B"/>
    <w:rsid w:val="00BD2EB1"/>
    <w:rsid w:val="00BF480E"/>
    <w:rsid w:val="00C00BF8"/>
    <w:rsid w:val="00D32BF3"/>
    <w:rsid w:val="00DD12AE"/>
    <w:rsid w:val="00E7071C"/>
    <w:rsid w:val="00EA30C6"/>
    <w:rsid w:val="00F071E1"/>
    <w:rsid w:val="00F13350"/>
    <w:rsid w:val="00F7378D"/>
    <w:rsid w:val="00FA2EDC"/>
    <w:rsid w:val="00FB4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A77E6"/>
    <w:rPr>
      <w:b/>
      <w:bCs/>
    </w:rPr>
  </w:style>
  <w:style w:type="paragraph" w:styleId="BodyText">
    <w:name w:val="Body Text"/>
    <w:basedOn w:val="Normal"/>
    <w:link w:val="BodyTextChar"/>
    <w:qFormat/>
    <w:rsid w:val="000A77E6"/>
    <w:pPr>
      <w:spacing w:before="180" w:after="180" w:line="240" w:lineRule="auto"/>
    </w:pPr>
    <w:rPr>
      <w:sz w:val="24"/>
      <w:szCs w:val="24"/>
    </w:rPr>
  </w:style>
  <w:style w:type="character" w:customStyle="1" w:styleId="BodyTextChar">
    <w:name w:val="Body Text Char"/>
    <w:basedOn w:val="DefaultParagraphFont"/>
    <w:link w:val="BodyText"/>
    <w:rsid w:val="000A77E6"/>
    <w:rPr>
      <w:sz w:val="24"/>
      <w:szCs w:val="24"/>
    </w:rPr>
  </w:style>
  <w:style w:type="paragraph" w:customStyle="1" w:styleId="FirstParagraph">
    <w:name w:val="First Paragraph"/>
    <w:basedOn w:val="BodyText"/>
    <w:next w:val="BodyText"/>
    <w:qFormat/>
    <w:rsid w:val="0047736E"/>
  </w:style>
  <w:style w:type="paragraph" w:customStyle="1" w:styleId="Compact">
    <w:name w:val="Compact"/>
    <w:basedOn w:val="BodyText"/>
    <w:qFormat/>
    <w:rsid w:val="00927B14"/>
    <w:pPr>
      <w:spacing w:before="36" w:after="36"/>
    </w:pPr>
  </w:style>
  <w:style w:type="paragraph" w:styleId="BalloonText">
    <w:name w:val="Balloon Text"/>
    <w:basedOn w:val="Normal"/>
    <w:link w:val="BalloonTextChar"/>
    <w:uiPriority w:val="99"/>
    <w:semiHidden/>
    <w:unhideWhenUsed/>
    <w:rsid w:val="00FA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E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A77E6"/>
    <w:rPr>
      <w:b/>
      <w:bCs/>
    </w:rPr>
  </w:style>
  <w:style w:type="paragraph" w:styleId="BodyText">
    <w:name w:val="Body Text"/>
    <w:basedOn w:val="Normal"/>
    <w:link w:val="BodyTextChar"/>
    <w:qFormat/>
    <w:rsid w:val="000A77E6"/>
    <w:pPr>
      <w:spacing w:before="180" w:after="180" w:line="240" w:lineRule="auto"/>
    </w:pPr>
    <w:rPr>
      <w:sz w:val="24"/>
      <w:szCs w:val="24"/>
    </w:rPr>
  </w:style>
  <w:style w:type="character" w:customStyle="1" w:styleId="BodyTextChar">
    <w:name w:val="Body Text Char"/>
    <w:basedOn w:val="DefaultParagraphFont"/>
    <w:link w:val="BodyText"/>
    <w:rsid w:val="000A77E6"/>
    <w:rPr>
      <w:sz w:val="24"/>
      <w:szCs w:val="24"/>
    </w:rPr>
  </w:style>
  <w:style w:type="paragraph" w:customStyle="1" w:styleId="FirstParagraph">
    <w:name w:val="First Paragraph"/>
    <w:basedOn w:val="BodyText"/>
    <w:next w:val="BodyText"/>
    <w:qFormat/>
    <w:rsid w:val="0047736E"/>
  </w:style>
  <w:style w:type="paragraph" w:customStyle="1" w:styleId="Compact">
    <w:name w:val="Compact"/>
    <w:basedOn w:val="BodyText"/>
    <w:qFormat/>
    <w:rsid w:val="00927B14"/>
    <w:pPr>
      <w:spacing w:before="36" w:after="36"/>
    </w:pPr>
  </w:style>
  <w:style w:type="paragraph" w:styleId="BalloonText">
    <w:name w:val="Balloon Text"/>
    <w:basedOn w:val="Normal"/>
    <w:link w:val="BalloonTextChar"/>
    <w:uiPriority w:val="99"/>
    <w:semiHidden/>
    <w:unhideWhenUsed/>
    <w:rsid w:val="00FA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E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4336</Words>
  <Characters>24720</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admini</cp:lastModifiedBy>
  <cp:revision>9</cp:revision>
  <cp:lastPrinted>2019-10-09T03:38:00Z</cp:lastPrinted>
  <dcterms:created xsi:type="dcterms:W3CDTF">2019-10-05T00:50:00Z</dcterms:created>
  <dcterms:modified xsi:type="dcterms:W3CDTF">2019-10-09T03:41:00Z</dcterms:modified>
</cp:coreProperties>
</file>