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2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1"/>
        <w:gridCol w:w="8841"/>
      </w:tblGrid>
      <w:tr w:rsidR="00BE2D89" w:rsidRPr="00435F77" w:rsidTr="00BE2D89">
        <w:trPr>
          <w:trHeight w:val="302"/>
        </w:trPr>
        <w:tc>
          <w:tcPr>
            <w:tcW w:w="7301" w:type="dxa"/>
          </w:tcPr>
          <w:p w:rsidR="00BE2D89" w:rsidRPr="00BE2D89" w:rsidRDefault="00BE2D89" w:rsidP="00BE2D8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     </w:t>
            </w:r>
            <w:r w:rsidRPr="00BE2D89">
              <w:rPr>
                <w:rFonts w:ascii="Times New Roman" w:hAnsi="Times New Roman"/>
                <w:sz w:val="26"/>
                <w:szCs w:val="26"/>
                <w:lang w:val="nl-NL"/>
              </w:rPr>
              <w:t>PGD&amp;ĐT THÀNH PHỐ HƯNG YÊN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</w:t>
            </w:r>
            <w:r w:rsidR="00ED257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</w:t>
            </w:r>
          </w:p>
        </w:tc>
        <w:tc>
          <w:tcPr>
            <w:tcW w:w="8841" w:type="dxa"/>
          </w:tcPr>
          <w:p w:rsidR="00BE2D89" w:rsidRPr="00BE2D89" w:rsidRDefault="00BE2D89" w:rsidP="001B511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       </w:t>
            </w:r>
            <w:r w:rsidRPr="00BE2D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BE2D89" w:rsidRPr="00435F77" w:rsidTr="00BE2D89">
        <w:trPr>
          <w:trHeight w:val="605"/>
        </w:trPr>
        <w:tc>
          <w:tcPr>
            <w:tcW w:w="7301" w:type="dxa"/>
          </w:tcPr>
          <w:p w:rsidR="00BE2D89" w:rsidRPr="00BE2D89" w:rsidRDefault="00BE2D89" w:rsidP="00BE2D8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               </w:t>
            </w:r>
            <w:r w:rsidRPr="00BE2D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TRƯỜNG THCS BẢO KHÊ</w:t>
            </w:r>
          </w:p>
          <w:p w:rsidR="00BE2D89" w:rsidRPr="00BE2D89" w:rsidRDefault="009D0F15" w:rsidP="001B5119">
            <w:pPr>
              <w:tabs>
                <w:tab w:val="center" w:pos="2132"/>
                <w:tab w:val="right" w:pos="4264"/>
              </w:tabs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D0F15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pict>
                <v:line id="_x0000_s1026" style="position:absolute;z-index:251660288" from="92.7pt,2.55pt" to="195.3pt,2.55pt"/>
              </w:pict>
            </w:r>
            <w:r w:rsidR="00BE2D89" w:rsidRPr="00BE2D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="00BE2D89" w:rsidRPr="00BE2D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8841" w:type="dxa"/>
          </w:tcPr>
          <w:p w:rsidR="00BE2D89" w:rsidRPr="00BE2D89" w:rsidRDefault="009D0F15" w:rsidP="00BE2D89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7" style="position:absolute;z-index:251661312;mso-position-horizontal-relative:text;mso-position-vertical-relative:text" from="78.6pt,21.05pt" to="258.6pt,21.05pt"/>
              </w:pict>
            </w:r>
            <w:r w:rsidR="00BE2D89">
              <w:rPr>
                <w:rFonts w:ascii="Times New Roman" w:hAnsi="Times New Roman"/>
                <w:b/>
                <w:lang w:val="nl-NL"/>
              </w:rPr>
              <w:t xml:space="preserve">                       </w:t>
            </w:r>
            <w:r w:rsidR="00BE2D89" w:rsidRPr="00BE2D89">
              <w:rPr>
                <w:rFonts w:ascii="Times New Roman" w:hAnsi="Times New Roman"/>
                <w:b/>
                <w:lang w:val="nl-NL"/>
              </w:rPr>
              <w:t>Độc lập – Tự do – Hạnh phúc</w:t>
            </w:r>
          </w:p>
        </w:tc>
      </w:tr>
      <w:tr w:rsidR="00BE2D89" w:rsidRPr="00435F77" w:rsidTr="00BE2D89">
        <w:trPr>
          <w:trHeight w:val="326"/>
        </w:trPr>
        <w:tc>
          <w:tcPr>
            <w:tcW w:w="7301" w:type="dxa"/>
          </w:tcPr>
          <w:p w:rsidR="00BE2D89" w:rsidRPr="00BE2D89" w:rsidRDefault="00BE2D89" w:rsidP="001B511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841" w:type="dxa"/>
          </w:tcPr>
          <w:p w:rsidR="00BE2D89" w:rsidRPr="00BE2D89" w:rsidRDefault="002662B1" w:rsidP="001B5119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TP.Hưng Yên, ngày  </w:t>
            </w:r>
            <w:r w:rsidR="00A317AB">
              <w:rPr>
                <w:rFonts w:ascii="Times New Roman" w:hAnsi="Times New Roman"/>
                <w:i/>
                <w:lang w:val="nl-NL"/>
              </w:rPr>
              <w:t xml:space="preserve"> tháng 9</w:t>
            </w:r>
            <w:r w:rsidR="00BE2D89" w:rsidRPr="00BE2D89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 w:rsidR="00A317AB">
              <w:rPr>
                <w:rFonts w:ascii="Times New Roman" w:hAnsi="Times New Roman"/>
                <w:i/>
                <w:lang w:val="nl-NL"/>
              </w:rPr>
              <w:t>20</w:t>
            </w:r>
          </w:p>
        </w:tc>
      </w:tr>
    </w:tbl>
    <w:p w:rsidR="00C479F1" w:rsidRDefault="00C479F1" w:rsidP="004A4F48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KẾ HOẠCH DẠY THÊM</w:t>
      </w:r>
    </w:p>
    <w:p w:rsidR="00C479F1" w:rsidRPr="00C479F1" w:rsidRDefault="00E0389F" w:rsidP="004A4F48">
      <w:pPr>
        <w:spacing w:line="276" w:lineRule="auto"/>
        <w:jc w:val="center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lang w:val="nl-NL"/>
        </w:rPr>
        <w:t>Môn : Toán 6</w:t>
      </w:r>
      <w:r w:rsidR="009F00A8">
        <w:rPr>
          <w:rFonts w:ascii="Times New Roman" w:hAnsi="Times New Roman"/>
          <w:sz w:val="32"/>
          <w:szCs w:val="32"/>
          <w:lang w:val="nl-NL"/>
        </w:rPr>
        <w:t xml:space="preserve"> </w:t>
      </w:r>
      <w:r w:rsidR="009977DE">
        <w:rPr>
          <w:rFonts w:ascii="Times New Roman" w:hAnsi="Times New Roman"/>
          <w:sz w:val="32"/>
          <w:szCs w:val="32"/>
          <w:lang w:val="nl-NL"/>
        </w:rPr>
        <w:t>C</w:t>
      </w:r>
      <w:r w:rsidR="009F00A8">
        <w:rPr>
          <w:rFonts w:ascii="Times New Roman" w:hAnsi="Times New Roman"/>
          <w:sz w:val="32"/>
          <w:szCs w:val="32"/>
          <w:lang w:val="nl-NL"/>
        </w:rPr>
        <w:t xml:space="preserve">            -               </w:t>
      </w:r>
      <w:r w:rsidR="00C479F1" w:rsidRPr="00C479F1">
        <w:rPr>
          <w:rFonts w:ascii="Times New Roman" w:hAnsi="Times New Roman"/>
          <w:sz w:val="32"/>
          <w:szCs w:val="32"/>
          <w:lang w:val="nl-NL"/>
        </w:rPr>
        <w:t>GV: Phạm Thị Thu Trang</w:t>
      </w:r>
    </w:p>
    <w:tbl>
      <w:tblPr>
        <w:tblStyle w:val="TableGrid"/>
        <w:tblW w:w="13590" w:type="dxa"/>
        <w:tblInd w:w="648" w:type="dxa"/>
        <w:tblLook w:val="04A0"/>
      </w:tblPr>
      <w:tblGrid>
        <w:gridCol w:w="746"/>
        <w:gridCol w:w="2134"/>
        <w:gridCol w:w="2610"/>
        <w:gridCol w:w="738"/>
        <w:gridCol w:w="3852"/>
        <w:gridCol w:w="3510"/>
      </w:tblGrid>
      <w:tr w:rsidR="009F00A8" w:rsidTr="00555A01">
        <w:tc>
          <w:tcPr>
            <w:tcW w:w="746" w:type="dxa"/>
          </w:tcPr>
          <w:p w:rsidR="00C479F1" w:rsidRPr="004A4F48" w:rsidRDefault="00C479F1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4F48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2134" w:type="dxa"/>
          </w:tcPr>
          <w:p w:rsidR="00C479F1" w:rsidRPr="004A4F48" w:rsidRDefault="00C479F1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4F48">
              <w:rPr>
                <w:rFonts w:ascii="Times New Roman" w:hAnsi="Times New Roman"/>
                <w:b/>
                <w:lang w:val="nl-NL"/>
              </w:rPr>
              <w:t>Thời gian từ .. đến ...</w:t>
            </w:r>
          </w:p>
        </w:tc>
        <w:tc>
          <w:tcPr>
            <w:tcW w:w="2610" w:type="dxa"/>
          </w:tcPr>
          <w:p w:rsidR="00C479F1" w:rsidRPr="004A4F48" w:rsidRDefault="00C479F1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4F48">
              <w:rPr>
                <w:rFonts w:ascii="Times New Roman" w:hAnsi="Times New Roman"/>
                <w:b/>
                <w:lang w:val="nl-NL"/>
              </w:rPr>
              <w:t>Nội dung giảng dạy</w:t>
            </w:r>
          </w:p>
        </w:tc>
        <w:tc>
          <w:tcPr>
            <w:tcW w:w="738" w:type="dxa"/>
          </w:tcPr>
          <w:p w:rsidR="00C479F1" w:rsidRPr="004A4F48" w:rsidRDefault="00C479F1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4F48">
              <w:rPr>
                <w:rFonts w:ascii="Times New Roman" w:hAnsi="Times New Roman"/>
                <w:b/>
                <w:lang w:val="nl-NL"/>
              </w:rPr>
              <w:t>Số tiết</w:t>
            </w:r>
          </w:p>
        </w:tc>
        <w:tc>
          <w:tcPr>
            <w:tcW w:w="3852" w:type="dxa"/>
          </w:tcPr>
          <w:p w:rsidR="00C479F1" w:rsidRPr="004A4F48" w:rsidRDefault="00C479F1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4F48">
              <w:rPr>
                <w:rFonts w:ascii="Times New Roman" w:hAnsi="Times New Roman"/>
                <w:b/>
                <w:lang w:val="nl-NL"/>
              </w:rPr>
              <w:t>Dự kiến phương pháp và các kĩ thuật dạy học</w:t>
            </w:r>
          </w:p>
        </w:tc>
        <w:tc>
          <w:tcPr>
            <w:tcW w:w="3510" w:type="dxa"/>
          </w:tcPr>
          <w:p w:rsidR="00C479F1" w:rsidRPr="004A4F48" w:rsidRDefault="00DA4846" w:rsidP="004A4F48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Giải thích vì sao dạy nội dung này với số tiết như vậy </w:t>
            </w:r>
          </w:p>
        </w:tc>
      </w:tr>
      <w:tr w:rsidR="00ED2575" w:rsidTr="00555A01">
        <w:tc>
          <w:tcPr>
            <w:tcW w:w="746" w:type="dxa"/>
          </w:tcPr>
          <w:p w:rsidR="00ED2575" w:rsidRDefault="00A317AB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ED257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1/9 đến hết tháng 9/20</w:t>
            </w:r>
            <w:r w:rsidR="00A317AB"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tập hợp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 xml:space="preserve">Vấn đáp, gợi mở, luyện tập, hoạt động nhóm, </w:t>
            </w:r>
          </w:p>
          <w:p w:rsidR="00ED2575" w:rsidRPr="006C41AC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 kĩ thuật động não</w:t>
            </w:r>
          </w:p>
        </w:tc>
        <w:tc>
          <w:tcPr>
            <w:tcW w:w="3510" w:type="dxa"/>
          </w:tcPr>
          <w:p w:rsidR="00ED2575" w:rsidRDefault="00ED2575" w:rsidP="00ED2575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Giúp cho học sinh biết </w:t>
            </w:r>
            <w:r>
              <w:rPr>
                <w:rFonts w:ascii="Times New Roman" w:hAnsi="Times New Roman"/>
                <w:szCs w:val="28"/>
                <w:lang w:val="nl-NL"/>
              </w:rPr>
              <w:t>cách viết t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ập hợp,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biết tìm số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phần tử của tập hợp, tập hợp con, tập hợp các số tự nhiên,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thực hiện thành thạo các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 phép toán trong tập hợp số tự nhiên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1/10 đến hết tháng 10/20</w:t>
            </w:r>
            <w:r w:rsidR="00A317AB"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luỹ thừa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 xml:space="preserve">Vấn đáp, luyện tập, hoạt động nhóm, 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Kĩ thuật dạy học: đặt câu hỏi, thảo luận nhóm, giao nhiệm vụ </w:t>
            </w:r>
            <w:r w:rsidR="00181A54">
              <w:rPr>
                <w:rFonts w:ascii="Times New Roman" w:hAnsi="Times New Roman"/>
                <w:lang w:val="nl-NL"/>
              </w:rPr>
              <w:t>, khăn trải bàn.</w:t>
            </w:r>
          </w:p>
        </w:tc>
        <w:tc>
          <w:tcPr>
            <w:tcW w:w="3510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Rèn cho học sinh cách tính l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uỹ thừa với số mũ tự nhiên,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biết cách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nhân( chia) 2 luỹ thừa cùng cơ số, thứ tự thực hiện các phép tính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theo một quy tắc.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1/11 đến hết tháng 11/20</w:t>
            </w:r>
            <w:r w:rsidR="00A317AB"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dấu hiệu chia hết – ước và bội </w:t>
            </w:r>
          </w:p>
          <w:p w:rsidR="00ED2575" w:rsidRPr="00ED2575" w:rsidRDefault="00ED2575" w:rsidP="001B511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>Vấn đáp, gợi mở, luyện tập, hoạt động nhóm, thực hành</w:t>
            </w:r>
            <w:r w:rsidR="00181A54">
              <w:rPr>
                <w:rFonts w:ascii="Times New Roman" w:hAnsi="Times New Roman"/>
                <w:lang w:val="nl-NL"/>
              </w:rPr>
              <w:t xml:space="preserve">, trò chơi 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Kĩ thuật dạy học: kĩ thuật giao nhiệm vụ đặt câu hỏi, thảo luận nhóm, trình bày, </w:t>
            </w:r>
            <w:r w:rsidR="00181A54">
              <w:rPr>
                <w:rFonts w:ascii="Times New Roman" w:hAnsi="Times New Roman"/>
                <w:lang w:val="nl-NL"/>
              </w:rPr>
              <w:t>khăn trải bàn</w:t>
            </w:r>
          </w:p>
        </w:tc>
        <w:tc>
          <w:tcPr>
            <w:tcW w:w="3510" w:type="dxa"/>
          </w:tcPr>
          <w:p w:rsidR="00ED2575" w:rsidRPr="00ED2575" w:rsidRDefault="00ED2575" w:rsidP="00ED2575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Giúp học sinh ôn luyện lại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tính chất chia hết của một tổng, dấu hiệu chia hết cho 2,3,5,9</w:t>
            </w:r>
          </w:p>
          <w:p w:rsidR="00ED2575" w:rsidRDefault="00ED2575" w:rsidP="00ED2575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Biết cách tìm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Ước và bội, ƯC, BC, ƯCLN, BCNN,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của </w:t>
            </w:r>
            <w:r>
              <w:rPr>
                <w:rFonts w:ascii="Times New Roman" w:hAnsi="Times New Roman"/>
                <w:szCs w:val="28"/>
                <w:lang w:val="nl-NL"/>
              </w:rPr>
              <w:lastRenderedPageBreak/>
              <w:t>hai hay nhiều số.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4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1/12 đến hết tháng 12/20</w:t>
            </w:r>
            <w:r w:rsidR="00A317AB"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phép cộng phép trừ số nguyên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>gợi  mở, luyện tập, hoạt động nhóm, vấn đáp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</w:t>
            </w:r>
          </w:p>
        </w:tc>
        <w:tc>
          <w:tcPr>
            <w:tcW w:w="3510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Rèn cho học sinh quy tắc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cộng hai số nguyên cùng dấu, khác dấu , quy tắc dấu ngoặc, quy tắc chuyển vế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đổi dấu, các dạng toán tìm x....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134" w:type="dxa"/>
          </w:tcPr>
          <w:p w:rsidR="00ED2575" w:rsidRDefault="00ED2575" w:rsidP="00E0389F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1/1đến hết tháng 1/  20</w:t>
            </w:r>
            <w:r w:rsidR="00A317AB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phép nhân, phép chia số nguyên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A317AB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 xml:space="preserve">Vấn đáp, gợi mở, luyện tập, hoạt động nhóm, 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 giao nhiệm vụ</w:t>
            </w:r>
          </w:p>
        </w:tc>
        <w:tc>
          <w:tcPr>
            <w:tcW w:w="3510" w:type="dxa"/>
          </w:tcPr>
          <w:p w:rsidR="00ED2575" w:rsidRDefault="00DA4846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Giúp học sinh thực hiện n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hân, chia  2 số nguyên cùng dấu, khác dấu,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nắm được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tính chất của phép nhân,bội và ước của số nguyên </w:t>
            </w:r>
            <w:r>
              <w:rPr>
                <w:rFonts w:ascii="Times New Roman" w:hAnsi="Times New Roman"/>
                <w:szCs w:val="28"/>
                <w:lang w:val="nl-NL"/>
              </w:rPr>
              <w:t>để vận dụng vào làm bài tập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1/2 đến hết tháng 2/20</w:t>
            </w:r>
            <w:r w:rsidR="00A317AB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đoạn thẳng – độ dài đoạn thẳng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A317AB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>luyện tập, hoạt động nhóm, thực hành</w:t>
            </w:r>
            <w:r w:rsidR="00F368A1">
              <w:rPr>
                <w:rFonts w:ascii="Times New Roman" w:hAnsi="Times New Roman"/>
                <w:lang w:val="nl-NL"/>
              </w:rPr>
              <w:t>, trực quan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 kĩ thuật động não</w:t>
            </w:r>
          </w:p>
        </w:tc>
        <w:tc>
          <w:tcPr>
            <w:tcW w:w="3510" w:type="dxa"/>
          </w:tcPr>
          <w:p w:rsidR="00ED2575" w:rsidRDefault="00DA4846" w:rsidP="00DA4846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Rèn cho học sinh kĩ năng vẽ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nl-NL"/>
              </w:rPr>
              <w:t>đ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iểm, đường thẳng, 3 điểm thẳng hàng, tia, đoạn thẳng, trung điểm của đoạn thẳng</w:t>
            </w:r>
            <w:r>
              <w:rPr>
                <w:rFonts w:ascii="Times New Roman" w:hAnsi="Times New Roman"/>
                <w:szCs w:val="28"/>
                <w:lang w:val="nl-NL"/>
              </w:rPr>
              <w:t>,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biết cách tính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độ dài đoạn thẳng,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1/3 đến hết tháng 3/20</w:t>
            </w:r>
            <w:r w:rsidR="00A317AB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 phép cộng, phép trừ các phân số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 xml:space="preserve">Vấn đáp, gợi mở, luyện tập, hoạt động nhóm, 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 khăn trải bàn</w:t>
            </w:r>
          </w:p>
        </w:tc>
        <w:tc>
          <w:tcPr>
            <w:tcW w:w="3510" w:type="dxa"/>
          </w:tcPr>
          <w:p w:rsidR="00ED2575" w:rsidRPr="00F368A1" w:rsidRDefault="00F368A1" w:rsidP="00DA4846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Giúp cho học sinh biết </w:t>
            </w:r>
            <w:r w:rsidR="00DA4846" w:rsidRPr="00ED2575">
              <w:rPr>
                <w:rFonts w:ascii="Times New Roman" w:hAnsi="Times New Roman"/>
                <w:szCs w:val="28"/>
                <w:lang w:val="nl-NL"/>
              </w:rPr>
              <w:t xml:space="preserve">quy đồng mẫu phân số, so sánh phân số,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nắm được </w:t>
            </w:r>
            <w:r w:rsidR="00DA4846" w:rsidRPr="00ED2575">
              <w:rPr>
                <w:rFonts w:ascii="Times New Roman" w:hAnsi="Times New Roman"/>
                <w:szCs w:val="28"/>
                <w:lang w:val="nl-NL"/>
              </w:rPr>
              <w:t>tính chất của phép cộng phân số</w:t>
            </w:r>
            <w:r>
              <w:rPr>
                <w:rFonts w:ascii="Times New Roman" w:hAnsi="Times New Roman"/>
                <w:szCs w:val="28"/>
                <w:lang w:val="nl-NL"/>
              </w:rPr>
              <w:t>, biết c</w:t>
            </w:r>
            <w:r w:rsidR="00DA4846" w:rsidRPr="00ED2575">
              <w:rPr>
                <w:rFonts w:ascii="Times New Roman" w:hAnsi="Times New Roman"/>
                <w:szCs w:val="28"/>
                <w:lang w:val="nl-NL"/>
              </w:rPr>
              <w:t xml:space="preserve">ộng 2 phân số cùng mẫu, khác mẫu 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2134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1/4 đến hết tháng 4/20</w:t>
            </w:r>
            <w:r w:rsidR="00A317AB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phép nhân, phép chia phân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lastRenderedPageBreak/>
              <w:t xml:space="preserve">số. Tìm giá trị phân số </w:t>
            </w:r>
          </w:p>
          <w:p w:rsidR="00ED2575" w:rsidRPr="00ED2575" w:rsidRDefault="00ED2575" w:rsidP="001B51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12</w:t>
            </w:r>
          </w:p>
        </w:tc>
        <w:tc>
          <w:tcPr>
            <w:tcW w:w="3852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 xml:space="preserve">Vấn đáp, gợi mở, luyện tập, hoạt động nhóm, </w:t>
            </w:r>
          </w:p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Kĩ thuật dạy học: đặt câu hỏi, </w:t>
            </w:r>
            <w:r>
              <w:rPr>
                <w:rFonts w:ascii="Times New Roman" w:hAnsi="Times New Roman"/>
                <w:lang w:val="nl-NL"/>
              </w:rPr>
              <w:lastRenderedPageBreak/>
              <w:t>thảo luận nhóm, trình bày,giao nhiệm vụ</w:t>
            </w:r>
          </w:p>
        </w:tc>
        <w:tc>
          <w:tcPr>
            <w:tcW w:w="3510" w:type="dxa"/>
          </w:tcPr>
          <w:p w:rsidR="00ED2575" w:rsidRDefault="00F368A1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lastRenderedPageBreak/>
              <w:t>Giúp học sinh nắm được t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ính chất của phép nhân phân số,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biết cách đổi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hỗn số, số thập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lastRenderedPageBreak/>
              <w:t xml:space="preserve">phân, phần trăm, tìm giá trị của một phân số cho trước, tìm tỉ số của 2 số </w:t>
            </w:r>
          </w:p>
        </w:tc>
      </w:tr>
      <w:tr w:rsidR="00ED2575" w:rsidTr="00555A01">
        <w:tc>
          <w:tcPr>
            <w:tcW w:w="746" w:type="dxa"/>
          </w:tcPr>
          <w:p w:rsidR="00ED2575" w:rsidRDefault="00ED2575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4" w:type="dxa"/>
          </w:tcPr>
          <w:p w:rsidR="00ED2575" w:rsidRDefault="009C254E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2</w:t>
            </w:r>
            <w:r w:rsidR="00ED2575">
              <w:rPr>
                <w:rFonts w:ascii="Times New Roman" w:hAnsi="Times New Roman"/>
                <w:lang w:val="nl-NL"/>
              </w:rPr>
              <w:t>/5 đến hết tháng 5/20</w:t>
            </w:r>
            <w:r w:rsidR="00A317AB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2610" w:type="dxa"/>
          </w:tcPr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Chuyên đề về góc </w:t>
            </w:r>
          </w:p>
          <w:p w:rsidR="00ED2575" w:rsidRPr="00ED2575" w:rsidRDefault="00ED2575" w:rsidP="001B511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38" w:type="dxa"/>
          </w:tcPr>
          <w:p w:rsidR="00ED2575" w:rsidRDefault="00F368A1" w:rsidP="004A4F48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852" w:type="dxa"/>
          </w:tcPr>
          <w:p w:rsidR="00F368A1" w:rsidRDefault="00F368A1" w:rsidP="00F368A1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 w:rsidRPr="006C41AC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6C41AC">
              <w:rPr>
                <w:rFonts w:ascii="Times New Roman" w:hAnsi="Times New Roman"/>
                <w:lang w:val="nl-NL"/>
              </w:rPr>
              <w:t xml:space="preserve">ương pháp: </w:t>
            </w:r>
            <w:r>
              <w:rPr>
                <w:rFonts w:ascii="Times New Roman" w:hAnsi="Times New Roman"/>
                <w:lang w:val="nl-NL"/>
              </w:rPr>
              <w:t>luyện tập, hoạt động nhóm, thực hành, trực quan</w:t>
            </w:r>
          </w:p>
          <w:p w:rsidR="00ED2575" w:rsidRPr="006C41AC" w:rsidRDefault="00F368A1" w:rsidP="00F368A1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Kĩ thuật dạy học: đặt câu hỏi, thảo luận nhóm, trình bày, kĩ thuật động não</w:t>
            </w:r>
          </w:p>
        </w:tc>
        <w:tc>
          <w:tcPr>
            <w:tcW w:w="3510" w:type="dxa"/>
          </w:tcPr>
          <w:p w:rsidR="00ED2575" w:rsidRDefault="00F368A1" w:rsidP="00F368A1">
            <w:pPr>
              <w:spacing w:line="276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Rèn cho học sinh kĩ năng vẽ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góc,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biết tính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 xml:space="preserve">số đo góc, cộng số đo góc,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nắm được đặc điểm của </w:t>
            </w:r>
            <w:r w:rsidRPr="00ED2575">
              <w:rPr>
                <w:rFonts w:ascii="Times New Roman" w:hAnsi="Times New Roman"/>
                <w:szCs w:val="28"/>
                <w:lang w:val="nl-NL"/>
              </w:rPr>
              <w:t>tia phân giác, đường tròn, tam giác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từ đó vận dụng vào làm bài tập </w:t>
            </w:r>
          </w:p>
        </w:tc>
      </w:tr>
    </w:tbl>
    <w:p w:rsidR="00643B8F" w:rsidRDefault="00643B8F" w:rsidP="004A4F48">
      <w:pPr>
        <w:spacing w:line="276" w:lineRule="auto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6505"/>
        <w:gridCol w:w="6506"/>
      </w:tblGrid>
      <w:tr w:rsidR="00F368A1" w:rsidRPr="00255F21" w:rsidTr="00F368A1">
        <w:trPr>
          <w:trHeight w:val="1090"/>
        </w:trPr>
        <w:tc>
          <w:tcPr>
            <w:tcW w:w="6505" w:type="dxa"/>
          </w:tcPr>
          <w:p w:rsidR="00F368A1" w:rsidRPr="00F368A1" w:rsidRDefault="00F368A1" w:rsidP="001B51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368A1">
              <w:rPr>
                <w:rFonts w:ascii="Times New Roman" w:hAnsi="Times New Roman"/>
                <w:b/>
                <w:szCs w:val="28"/>
              </w:rPr>
              <w:t>GIÁO VIÊN</w:t>
            </w:r>
          </w:p>
          <w:p w:rsidR="00F368A1" w:rsidRPr="00F368A1" w:rsidRDefault="00F368A1" w:rsidP="001B5119">
            <w:pPr>
              <w:jc w:val="center"/>
              <w:rPr>
                <w:rFonts w:ascii="Times New Roman" w:hAnsi="Times New Roman"/>
                <w:szCs w:val="28"/>
              </w:rPr>
            </w:pPr>
            <w:r w:rsidRPr="00F368A1">
              <w:rPr>
                <w:rFonts w:ascii="Times New Roman" w:hAnsi="Times New Roman"/>
                <w:b/>
                <w:szCs w:val="28"/>
              </w:rPr>
              <w:t>(</w:t>
            </w:r>
            <w:r w:rsidRPr="00F368A1">
              <w:rPr>
                <w:rFonts w:ascii="Times New Roman" w:hAnsi="Times New Roman"/>
                <w:szCs w:val="28"/>
              </w:rPr>
              <w:t>Ký, ghi rõ họ tên)</w:t>
            </w:r>
          </w:p>
        </w:tc>
        <w:tc>
          <w:tcPr>
            <w:tcW w:w="6506" w:type="dxa"/>
          </w:tcPr>
          <w:p w:rsidR="00F368A1" w:rsidRPr="00F368A1" w:rsidRDefault="00A317AB" w:rsidP="001B51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</w:t>
            </w:r>
            <w:r w:rsidR="00F368A1" w:rsidRPr="00F368A1"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F368A1" w:rsidRPr="00F368A1" w:rsidRDefault="00A317AB" w:rsidP="001B511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</w:t>
            </w:r>
            <w:r w:rsidR="00F368A1" w:rsidRPr="00F368A1">
              <w:rPr>
                <w:rFonts w:ascii="Times New Roman" w:hAnsi="Times New Roman"/>
                <w:szCs w:val="28"/>
              </w:rPr>
              <w:t>(Ký tên, đóng dấu)</w:t>
            </w:r>
          </w:p>
        </w:tc>
      </w:tr>
    </w:tbl>
    <w:p w:rsidR="00643B8F" w:rsidRDefault="00643B8F" w:rsidP="004A4F48">
      <w:pPr>
        <w:spacing w:line="276" w:lineRule="auto"/>
        <w:rPr>
          <w:rFonts w:ascii="Times New Roman" w:hAnsi="Times New Roman"/>
          <w:lang w:val="nl-NL"/>
        </w:rPr>
      </w:pPr>
    </w:p>
    <w:p w:rsidR="00A317AB" w:rsidRDefault="00A317AB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A317AB" w:rsidP="004A4F48">
      <w:pPr>
        <w:spacing w:line="276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</w:t>
      </w:r>
      <w:r w:rsidRPr="00A317AB">
        <w:rPr>
          <w:rFonts w:ascii="Times New Roman" w:hAnsi="Times New Roman"/>
          <w:b/>
          <w:lang w:val="nl-NL"/>
        </w:rPr>
        <w:t xml:space="preserve">Phạm Thị Thu Trang   </w:t>
      </w:r>
      <w:r>
        <w:rPr>
          <w:rFonts w:ascii="Times New Roman" w:hAnsi="Times New Roman"/>
          <w:b/>
          <w:lang w:val="nl-NL"/>
        </w:rPr>
        <w:t xml:space="preserve">  </w:t>
      </w: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555A01" w:rsidRDefault="00A317AB" w:rsidP="004A4F48">
      <w:pPr>
        <w:spacing w:line="276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              </w:t>
      </w: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CF2680" w:rsidRDefault="00CF2680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AD51DE" w:rsidRPr="00A317AB" w:rsidRDefault="00AD51DE" w:rsidP="004A4F48">
      <w:pPr>
        <w:spacing w:line="276" w:lineRule="auto"/>
        <w:rPr>
          <w:rFonts w:ascii="Times New Roman" w:hAnsi="Times New Roman"/>
          <w:b/>
          <w:lang w:val="nl-NL"/>
        </w:rPr>
      </w:pPr>
    </w:p>
    <w:p w:rsidR="00DC46BD" w:rsidRPr="00C479F1" w:rsidRDefault="00DC46BD" w:rsidP="004A4F48">
      <w:pPr>
        <w:spacing w:line="276" w:lineRule="auto"/>
        <w:rPr>
          <w:rFonts w:ascii="Times New Roman" w:hAnsi="Times New Roman"/>
          <w:lang w:val="nl-NL"/>
        </w:rPr>
        <w:sectPr w:rsidR="00DC46BD" w:rsidRPr="00C479F1" w:rsidSect="00CF2680">
          <w:pgSz w:w="16840" w:h="11907" w:orient="landscape" w:code="9"/>
          <w:pgMar w:top="810" w:right="1134" w:bottom="810" w:left="1134" w:header="720" w:footer="720" w:gutter="0"/>
          <w:cols w:space="720"/>
          <w:docGrid w:linePitch="381"/>
        </w:sectPr>
      </w:pPr>
    </w:p>
    <w:p w:rsidR="00234FDD" w:rsidRDefault="00234FDD" w:rsidP="00B61C9E">
      <w:pPr>
        <w:spacing w:before="60" w:line="276" w:lineRule="auto"/>
      </w:pPr>
    </w:p>
    <w:sectPr w:rsidR="00234FDD" w:rsidSect="0023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35"/>
    <w:multiLevelType w:val="hybridMultilevel"/>
    <w:tmpl w:val="1AA208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B374AE"/>
    <w:multiLevelType w:val="hybridMultilevel"/>
    <w:tmpl w:val="56EC1C80"/>
    <w:lvl w:ilvl="0" w:tplc="96D26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79F1"/>
    <w:rsid w:val="0001646A"/>
    <w:rsid w:val="00181A54"/>
    <w:rsid w:val="001B5119"/>
    <w:rsid w:val="001B60FA"/>
    <w:rsid w:val="00234FDD"/>
    <w:rsid w:val="002662B1"/>
    <w:rsid w:val="0028615F"/>
    <w:rsid w:val="003A5827"/>
    <w:rsid w:val="00456EA2"/>
    <w:rsid w:val="00470863"/>
    <w:rsid w:val="004A4F48"/>
    <w:rsid w:val="004C60C1"/>
    <w:rsid w:val="00535934"/>
    <w:rsid w:val="00555A01"/>
    <w:rsid w:val="005733F0"/>
    <w:rsid w:val="005A2A66"/>
    <w:rsid w:val="005B2337"/>
    <w:rsid w:val="00643B8F"/>
    <w:rsid w:val="006C41AC"/>
    <w:rsid w:val="006E219E"/>
    <w:rsid w:val="00717CEF"/>
    <w:rsid w:val="007659BC"/>
    <w:rsid w:val="007A72A2"/>
    <w:rsid w:val="0082644C"/>
    <w:rsid w:val="008435CD"/>
    <w:rsid w:val="00903E2E"/>
    <w:rsid w:val="00921DB5"/>
    <w:rsid w:val="0095647D"/>
    <w:rsid w:val="009977DE"/>
    <w:rsid w:val="009C254E"/>
    <w:rsid w:val="009D0F15"/>
    <w:rsid w:val="009D3282"/>
    <w:rsid w:val="009F00A8"/>
    <w:rsid w:val="00A00BC3"/>
    <w:rsid w:val="00A317AB"/>
    <w:rsid w:val="00A459BF"/>
    <w:rsid w:val="00A74757"/>
    <w:rsid w:val="00AA0817"/>
    <w:rsid w:val="00AB6D94"/>
    <w:rsid w:val="00AD3804"/>
    <w:rsid w:val="00AD51DE"/>
    <w:rsid w:val="00B0423E"/>
    <w:rsid w:val="00B23D2E"/>
    <w:rsid w:val="00B61C9E"/>
    <w:rsid w:val="00B62552"/>
    <w:rsid w:val="00BE2D89"/>
    <w:rsid w:val="00C479F1"/>
    <w:rsid w:val="00C47FAD"/>
    <w:rsid w:val="00CD283B"/>
    <w:rsid w:val="00CF2680"/>
    <w:rsid w:val="00D41DEA"/>
    <w:rsid w:val="00D77685"/>
    <w:rsid w:val="00DA4846"/>
    <w:rsid w:val="00DC46BD"/>
    <w:rsid w:val="00E0389F"/>
    <w:rsid w:val="00E95EE8"/>
    <w:rsid w:val="00ED2575"/>
    <w:rsid w:val="00F368A1"/>
    <w:rsid w:val="00FB0222"/>
    <w:rsid w:val="00FC6868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1AC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BE2D89"/>
    <w:pPr>
      <w:tabs>
        <w:tab w:val="left" w:pos="1440"/>
        <w:tab w:val="right" w:pos="720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27</cp:revision>
  <cp:lastPrinted>2019-08-20T21:40:00Z</cp:lastPrinted>
  <dcterms:created xsi:type="dcterms:W3CDTF">2017-08-23T21:22:00Z</dcterms:created>
  <dcterms:modified xsi:type="dcterms:W3CDTF">2020-09-08T14:38:00Z</dcterms:modified>
</cp:coreProperties>
</file>