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3" w:type="dxa"/>
        <w:tblInd w:w="-252" w:type="dxa"/>
        <w:tblLook w:val="01E0" w:firstRow="1" w:lastRow="1" w:firstColumn="1" w:lastColumn="1" w:noHBand="0" w:noVBand="0"/>
      </w:tblPr>
      <w:tblGrid>
        <w:gridCol w:w="4320"/>
        <w:gridCol w:w="5713"/>
      </w:tblGrid>
      <w:tr w:rsidR="00DE2787" w:rsidTr="00DE2787">
        <w:tc>
          <w:tcPr>
            <w:tcW w:w="4320" w:type="dxa"/>
          </w:tcPr>
          <w:p w:rsidR="00DE2787" w:rsidRDefault="00DE2787" w:rsidP="00F82893">
            <w:pPr>
              <w:spacing w:line="30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PHÒNG GD&amp;ĐT TP HƯNG YÊN</w:t>
            </w:r>
          </w:p>
          <w:p w:rsidR="00DE2787" w:rsidRDefault="00DE2787" w:rsidP="00F82893">
            <w:pPr>
              <w:widowControl w:val="0"/>
              <w:tabs>
                <w:tab w:val="left" w:pos="1400"/>
                <w:tab w:val="center" w:pos="2520"/>
                <w:tab w:val="center" w:pos="6663"/>
              </w:tabs>
              <w:spacing w:line="300" w:lineRule="auto"/>
              <w:ind w:firstLine="0"/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0E47301" wp14:editId="671CC1BB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203834</wp:posOffset>
                      </wp:positionV>
                      <wp:extent cx="882015" cy="0"/>
                      <wp:effectExtent l="0" t="0" r="1333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0.75pt;margin-top:16.05pt;width:69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gCIwIAAEk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sz w:val="26"/>
              </w:rPr>
              <w:t>TRƯỜNG THCS BẢO KHÊ</w:t>
            </w:r>
          </w:p>
          <w:p w:rsidR="00DE2787" w:rsidRDefault="00DE2787" w:rsidP="00F82893">
            <w:pPr>
              <w:widowControl w:val="0"/>
              <w:tabs>
                <w:tab w:val="left" w:pos="1400"/>
                <w:tab w:val="center" w:pos="2520"/>
                <w:tab w:val="center" w:pos="6663"/>
              </w:tabs>
              <w:spacing w:line="300" w:lineRule="auto"/>
              <w:ind w:firstLine="0"/>
              <w:jc w:val="center"/>
              <w:rPr>
                <w:b/>
                <w:sz w:val="26"/>
              </w:rPr>
            </w:pPr>
          </w:p>
          <w:p w:rsidR="00DE2787" w:rsidRDefault="00F02A8A" w:rsidP="00F82893">
            <w:pPr>
              <w:widowControl w:val="0"/>
              <w:tabs>
                <w:tab w:val="left" w:pos="1400"/>
                <w:tab w:val="center" w:pos="2520"/>
                <w:tab w:val="center" w:pos="6663"/>
              </w:tabs>
              <w:spacing w:line="30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Số: 60/BC</w:t>
            </w:r>
            <w:r w:rsidR="00DE2787">
              <w:rPr>
                <w:sz w:val="26"/>
              </w:rPr>
              <w:t>-THCS</w:t>
            </w:r>
            <w:r>
              <w:rPr>
                <w:sz w:val="26"/>
              </w:rPr>
              <w:t>BK</w:t>
            </w:r>
          </w:p>
        </w:tc>
        <w:tc>
          <w:tcPr>
            <w:tcW w:w="5713" w:type="dxa"/>
          </w:tcPr>
          <w:p w:rsidR="00DE2787" w:rsidRDefault="00DE2787" w:rsidP="00F82893">
            <w:pPr>
              <w:widowControl w:val="0"/>
              <w:tabs>
                <w:tab w:val="center" w:pos="6663"/>
              </w:tabs>
              <w:spacing w:line="300" w:lineRule="auto"/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CỘNG HOÀ XÃ HỘI CHỦ NGHĨA VIỆT NAM</w:t>
            </w:r>
          </w:p>
          <w:p w:rsidR="00DE2787" w:rsidRDefault="00DE2787" w:rsidP="00F82893">
            <w:pPr>
              <w:widowControl w:val="0"/>
              <w:tabs>
                <w:tab w:val="center" w:pos="6663"/>
              </w:tabs>
              <w:spacing w:line="300" w:lineRule="auto"/>
              <w:ind w:firstLine="0"/>
              <w:jc w:val="center"/>
              <w:rPr>
                <w:bCs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5411101" wp14:editId="3C3626AF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228599</wp:posOffset>
                      </wp:positionV>
                      <wp:extent cx="1955800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4.75pt;margin-top:18pt;width:15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9Vw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lbLZ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bCs/>
                <w:sz w:val="26"/>
              </w:rPr>
              <w:t>Độc lập - Tự do - Hạnh phúc</w:t>
            </w:r>
          </w:p>
          <w:p w:rsidR="00DE2787" w:rsidRDefault="00DE2787" w:rsidP="00F82893">
            <w:pPr>
              <w:widowControl w:val="0"/>
              <w:tabs>
                <w:tab w:val="left" w:pos="1400"/>
                <w:tab w:val="center" w:pos="2520"/>
                <w:tab w:val="center" w:pos="6663"/>
              </w:tabs>
              <w:spacing w:line="300" w:lineRule="auto"/>
              <w:jc w:val="center"/>
              <w:rPr>
                <w:b/>
                <w:bCs/>
                <w:sz w:val="26"/>
              </w:rPr>
            </w:pPr>
          </w:p>
          <w:p w:rsidR="00DE2787" w:rsidRDefault="00F02A8A" w:rsidP="00F02A8A">
            <w:pPr>
              <w:widowControl w:val="0"/>
              <w:tabs>
                <w:tab w:val="left" w:pos="1400"/>
                <w:tab w:val="center" w:pos="2520"/>
                <w:tab w:val="center" w:pos="6663"/>
              </w:tabs>
              <w:spacing w:line="300" w:lineRule="auto"/>
              <w:jc w:val="center"/>
              <w:rPr>
                <w:bCs/>
                <w:szCs w:val="28"/>
              </w:rPr>
            </w:pPr>
            <w:r>
              <w:rPr>
                <w:bCs/>
                <w:i/>
                <w:iCs/>
                <w:sz w:val="26"/>
                <w:szCs w:val="28"/>
              </w:rPr>
              <w:t>Bảo Khê,  ngày 14</w:t>
            </w:r>
            <w:r w:rsidR="00DE2787">
              <w:rPr>
                <w:bCs/>
                <w:i/>
                <w:iCs/>
                <w:sz w:val="26"/>
                <w:szCs w:val="28"/>
              </w:rPr>
              <w:t xml:space="preserve"> tháng </w:t>
            </w:r>
            <w:r>
              <w:rPr>
                <w:bCs/>
                <w:i/>
                <w:iCs/>
                <w:sz w:val="26"/>
                <w:szCs w:val="28"/>
              </w:rPr>
              <w:t>4</w:t>
            </w:r>
            <w:r w:rsidR="00DE2787">
              <w:rPr>
                <w:bCs/>
                <w:i/>
                <w:iCs/>
                <w:sz w:val="26"/>
                <w:szCs w:val="28"/>
              </w:rPr>
              <w:t xml:space="preserve">  năm 2021</w:t>
            </w:r>
          </w:p>
        </w:tc>
      </w:tr>
    </w:tbl>
    <w:p w:rsidR="00A638C4" w:rsidRDefault="00A638C4"/>
    <w:p w:rsidR="00DE2787" w:rsidRPr="00DE2787" w:rsidRDefault="00DE2787" w:rsidP="00136755">
      <w:pPr>
        <w:spacing w:line="312" w:lineRule="auto"/>
        <w:jc w:val="center"/>
        <w:rPr>
          <w:b/>
        </w:rPr>
      </w:pPr>
      <w:r w:rsidRPr="00DE2787">
        <w:rPr>
          <w:b/>
        </w:rPr>
        <w:t>BÁO CÁO</w:t>
      </w:r>
    </w:p>
    <w:p w:rsidR="00DE2787" w:rsidRPr="00DE2787" w:rsidRDefault="00DE2787" w:rsidP="00136755">
      <w:pPr>
        <w:spacing w:line="312" w:lineRule="auto"/>
        <w:jc w:val="center"/>
        <w:rPr>
          <w:b/>
        </w:rPr>
      </w:pPr>
      <w:r w:rsidRPr="00DE2787">
        <w:rPr>
          <w:b/>
        </w:rPr>
        <w:t>Về việc triển khai thực hiện thông tư 03/2021/TT-BGD&amp;ĐT</w:t>
      </w:r>
    </w:p>
    <w:p w:rsidR="00DE2787" w:rsidRDefault="00DE2787" w:rsidP="00136755">
      <w:pPr>
        <w:spacing w:line="312" w:lineRule="auto"/>
        <w:ind w:firstLine="0"/>
        <w:jc w:val="both"/>
      </w:pPr>
      <w:r>
        <w:tab/>
        <w:t xml:space="preserve">Thực hiện công văn số 220/PGD&amp;ĐT ngày 13/4/2021 của Phòng Giáo dục và Đào tạo thành phố về việc báo cáo để chuẩn bị </w:t>
      </w:r>
      <w:r w:rsidR="00390E8E">
        <w:t xml:space="preserve">Hội nghị trực tuyến triển khai thực hiện Thông tư 03/2021/TT-BGDĐT. Trường THCS Bảo Khê </w:t>
      </w:r>
      <w:r w:rsidR="009068BA">
        <w:t xml:space="preserve">báo cáo như sau: </w:t>
      </w:r>
    </w:p>
    <w:p w:rsidR="009068BA" w:rsidRPr="00F82893" w:rsidRDefault="00F82893" w:rsidP="00136755">
      <w:pPr>
        <w:spacing w:line="312" w:lineRule="auto"/>
        <w:ind w:firstLine="0"/>
        <w:jc w:val="both"/>
        <w:rPr>
          <w:b/>
        </w:rPr>
      </w:pPr>
      <w:r>
        <w:rPr>
          <w:b/>
        </w:rPr>
        <w:t>1.</w:t>
      </w:r>
      <w:r w:rsidR="009068BA" w:rsidRPr="00F82893">
        <w:rPr>
          <w:b/>
        </w:rPr>
        <w:t>Việc xây dựng và triển khai phương án bổ nhiệm và xếp lương theo tiêu chuẩn chức danh nghề nghiệp giáo viên THCS</w:t>
      </w:r>
      <w:r w:rsidR="004950BC" w:rsidRPr="00F82893">
        <w:rPr>
          <w:b/>
        </w:rPr>
        <w:t>:</w:t>
      </w:r>
    </w:p>
    <w:p w:rsidR="004950BC" w:rsidRDefault="00171ABA" w:rsidP="00136755">
      <w:pPr>
        <w:spacing w:line="312" w:lineRule="auto"/>
        <w:ind w:firstLine="720"/>
        <w:jc w:val="both"/>
      </w:pPr>
      <w:r>
        <w:t>Các công việc đã và</w:t>
      </w:r>
      <w:r w:rsidR="004950BC">
        <w:t xml:space="preserve"> đang triển khai:</w:t>
      </w:r>
      <w:r>
        <w:t xml:space="preserve"> </w:t>
      </w:r>
      <w:r w:rsidR="00BB7B47">
        <w:t>Nh</w:t>
      </w:r>
      <w:r w:rsidR="00C32EA4">
        <w:t>à trường</w:t>
      </w:r>
      <w:r w:rsidR="000C4314">
        <w:t xml:space="preserve"> đã triển khai đầy đủ nội dung T</w:t>
      </w:r>
      <w:r w:rsidR="00C32EA4">
        <w:t xml:space="preserve">hông tư đến toàn thể cán bộ, giáo viên </w:t>
      </w:r>
      <w:r w:rsidR="00EA69B0">
        <w:t xml:space="preserve">trong </w:t>
      </w:r>
      <w:r w:rsidR="006F335F">
        <w:t>nhà trường.</w:t>
      </w:r>
    </w:p>
    <w:p w:rsidR="001D697C" w:rsidRDefault="006F335F" w:rsidP="00136755">
      <w:pPr>
        <w:spacing w:line="312" w:lineRule="auto"/>
        <w:ind w:firstLine="720"/>
        <w:jc w:val="both"/>
      </w:pPr>
      <w:r>
        <w:t xml:space="preserve">Hiệu trưởng nhà trường đã </w:t>
      </w:r>
      <w:r w:rsidR="000751C8">
        <w:t>hướng dẫn giáo viên nghiên cứu thông tư</w:t>
      </w:r>
      <w:r w:rsidR="00FD01BC">
        <w:t>,</w:t>
      </w:r>
      <w:r w:rsidR="000751C8">
        <w:t xml:space="preserve"> tự </w:t>
      </w:r>
      <w:r w:rsidR="007650EC">
        <w:t>rà soát về nhiệm vụ, tiêu chuẩn, đạo đức nghề nghiệp</w:t>
      </w:r>
      <w:r w:rsidR="00034F62">
        <w:t>, trình độ đào tạo, bồi dưỡng</w:t>
      </w:r>
      <w:r w:rsidR="001D697C">
        <w:t>, năng lực chuyên môn để hoàn thiện theo đúng yêu cầu.</w:t>
      </w:r>
    </w:p>
    <w:p w:rsidR="00CB685C" w:rsidRDefault="00D3546A" w:rsidP="00136755">
      <w:pPr>
        <w:spacing w:line="312" w:lineRule="auto"/>
        <w:ind w:firstLine="720"/>
        <w:jc w:val="both"/>
      </w:pPr>
      <w:r>
        <w:t>Đã đôn đố</w:t>
      </w:r>
      <w:r w:rsidR="00CB685C">
        <w:t xml:space="preserve">c nhắc nhở các đồng chí giáo viên </w:t>
      </w:r>
      <w:r>
        <w:t>còn trẻ đi học nâng cao trình độ đào tạo</w:t>
      </w:r>
      <w:r w:rsidR="004A7A2B">
        <w:t xml:space="preserve"> đáp ứng yêu cầu.</w:t>
      </w:r>
    </w:p>
    <w:p w:rsidR="00BE668A" w:rsidRDefault="00CB685C" w:rsidP="00136755">
      <w:pPr>
        <w:spacing w:line="312" w:lineRule="auto"/>
        <w:ind w:firstLine="720"/>
        <w:jc w:val="both"/>
      </w:pPr>
      <w:r>
        <w:t>Đã h</w:t>
      </w:r>
      <w:r w:rsidR="001D697C">
        <w:t>ướng dẫn các đồng chí giáo viên có nhu cầu thăng hạng</w:t>
      </w:r>
      <w:r w:rsidR="00BE668A">
        <w:t xml:space="preserve"> làm hồ sơ theo yêu cầu của cấp trên.</w:t>
      </w:r>
    </w:p>
    <w:p w:rsidR="00476E9B" w:rsidRDefault="00CB685C" w:rsidP="00136755">
      <w:pPr>
        <w:spacing w:line="312" w:lineRule="auto"/>
        <w:ind w:firstLine="720"/>
        <w:jc w:val="both"/>
      </w:pPr>
      <w:r>
        <w:t>Đã h</w:t>
      </w:r>
      <w:r w:rsidR="00BE668A">
        <w:t xml:space="preserve">ướng dẫn giáo viên </w:t>
      </w:r>
      <w:r w:rsidR="00012A86">
        <w:t>còn thiếu về chứng chỉ bồi dưỡng theo tiêu chuẩn chức danh nghề nghiệp</w:t>
      </w:r>
      <w:r w:rsidR="00476E9B">
        <w:t xml:space="preserve"> đăng ký học bổ sung hoàn thiện hồ sơ.</w:t>
      </w:r>
    </w:p>
    <w:p w:rsidR="00296F28" w:rsidRDefault="00194F29" w:rsidP="00136755">
      <w:pPr>
        <w:spacing w:line="312" w:lineRule="auto"/>
        <w:ind w:firstLine="0"/>
        <w:jc w:val="both"/>
      </w:pPr>
      <w:r w:rsidRPr="00A365EF">
        <w:rPr>
          <w:i/>
        </w:rPr>
        <w:t>Khó khăn</w:t>
      </w:r>
      <w:r w:rsidR="00CE7E14" w:rsidRPr="00A365EF">
        <w:rPr>
          <w:i/>
          <w:lang w:val="nl-NL"/>
        </w:rPr>
        <w:t xml:space="preserve">: </w:t>
      </w:r>
      <w:r w:rsidR="00FB6160">
        <w:t>Một số đồng chí</w:t>
      </w:r>
      <w:r w:rsidR="00021D36">
        <w:t xml:space="preserve"> con nhỏ </w:t>
      </w:r>
      <w:r w:rsidR="00FB6160">
        <w:t xml:space="preserve">nên </w:t>
      </w:r>
      <w:r w:rsidR="00146EE6">
        <w:t>chưa tham gia</w:t>
      </w:r>
      <w:r w:rsidR="00FB6160">
        <w:t xml:space="preserve"> học </w:t>
      </w:r>
      <w:r w:rsidR="00146EE6">
        <w:t>lớp bồi dưỡng chứng chỉ chức danh nghề nghiệp.</w:t>
      </w:r>
    </w:p>
    <w:p w:rsidR="00146EE6" w:rsidRPr="00194F29" w:rsidRDefault="00146EE6" w:rsidP="00136755">
      <w:pPr>
        <w:spacing w:line="312" w:lineRule="auto"/>
        <w:ind w:firstLine="0"/>
        <w:jc w:val="both"/>
        <w:rPr>
          <w:lang w:val="nl-NL"/>
        </w:rPr>
      </w:pPr>
      <w:r>
        <w:t>Nguyên nhân:</w:t>
      </w:r>
    </w:p>
    <w:p w:rsidR="00A27645" w:rsidRDefault="00A27645" w:rsidP="00136755">
      <w:pPr>
        <w:spacing w:line="312" w:lineRule="auto"/>
        <w:ind w:firstLine="0"/>
        <w:jc w:val="both"/>
      </w:pPr>
      <w:r w:rsidRPr="00A365EF">
        <w:rPr>
          <w:i/>
        </w:rPr>
        <w:t>Phương án khắc phục:</w:t>
      </w:r>
      <w:r w:rsidR="00825062">
        <w:t xml:space="preserve"> Tiếp tục động viên </w:t>
      </w:r>
      <w:r w:rsidR="007A74FF">
        <w:t xml:space="preserve">tạo điều kiện cho </w:t>
      </w:r>
      <w:r w:rsidR="00825062">
        <w:t>các đồng chí đi học</w:t>
      </w:r>
      <w:r w:rsidR="00BD529A">
        <w:t xml:space="preserve"> nâng cao trình độ chuyên môn</w:t>
      </w:r>
      <w:r w:rsidR="007A74FF">
        <w:t xml:space="preserve"> đáp ứng đủ tiêu chuẩn chức danh nghề nghiệp</w:t>
      </w:r>
      <w:r w:rsidR="00BD529A">
        <w:t>.</w:t>
      </w:r>
    </w:p>
    <w:p w:rsidR="00BD529A" w:rsidRPr="00F82893" w:rsidRDefault="00BD529A" w:rsidP="00136755">
      <w:pPr>
        <w:spacing w:line="312" w:lineRule="auto"/>
        <w:ind w:firstLine="0"/>
        <w:jc w:val="both"/>
        <w:rPr>
          <w:b/>
        </w:rPr>
      </w:pPr>
      <w:r w:rsidRPr="00F82893">
        <w:rPr>
          <w:b/>
        </w:rPr>
        <w:t>2.</w:t>
      </w:r>
      <w:r w:rsidR="00F82893">
        <w:rPr>
          <w:b/>
        </w:rPr>
        <w:t xml:space="preserve"> </w:t>
      </w:r>
      <w:r w:rsidR="00C677CB" w:rsidRPr="00F82893">
        <w:rPr>
          <w:b/>
        </w:rPr>
        <w:t>Những trường hợp</w:t>
      </w:r>
      <w:r w:rsidR="000D4464" w:rsidRPr="00F82893">
        <w:rPr>
          <w:b/>
        </w:rPr>
        <w:t xml:space="preserve"> vướng mắc điển hình</w:t>
      </w:r>
      <w:r w:rsidR="005E0BD1" w:rsidRPr="00F82893">
        <w:rPr>
          <w:b/>
        </w:rPr>
        <w:t xml:space="preserve"> </w:t>
      </w:r>
      <w:r w:rsidR="00DC1092" w:rsidRPr="00F82893">
        <w:rPr>
          <w:b/>
        </w:rPr>
        <w:t>trong quá trình triển khai</w:t>
      </w:r>
    </w:p>
    <w:p w:rsidR="00B951E0" w:rsidRDefault="00194F29" w:rsidP="00136755">
      <w:pPr>
        <w:spacing w:line="312" w:lineRule="auto"/>
        <w:jc w:val="both"/>
        <w:rPr>
          <w:lang w:val="nl-NL"/>
        </w:rPr>
      </w:pPr>
      <w:r>
        <w:rPr>
          <w:lang w:val="nl-NL"/>
        </w:rPr>
        <w:t>Trong quá trình triển khai nhà trường gặp một s</w:t>
      </w:r>
      <w:r w:rsidR="00B12A12">
        <w:rPr>
          <w:lang w:val="nl-NL"/>
        </w:rPr>
        <w:t>ố khó khăn vướng mắc: Số giáo viên</w:t>
      </w:r>
      <w:r>
        <w:rPr>
          <w:lang w:val="nl-NL"/>
        </w:rPr>
        <w:t xml:space="preserve"> chưa đạt chuẩn trình độ đào tạo</w:t>
      </w:r>
      <w:r w:rsidR="00B951E0">
        <w:rPr>
          <w:lang w:val="nl-NL"/>
        </w:rPr>
        <w:t xml:space="preserve"> Đại học</w:t>
      </w:r>
      <w:r>
        <w:rPr>
          <w:lang w:val="nl-NL"/>
        </w:rPr>
        <w:t xml:space="preserve"> còn 0</w:t>
      </w:r>
      <w:r w:rsidR="00B951E0">
        <w:rPr>
          <w:lang w:val="nl-NL"/>
        </w:rPr>
        <w:t xml:space="preserve">2 đ/c </w:t>
      </w:r>
    </w:p>
    <w:p w:rsidR="00825062" w:rsidRDefault="00194F29" w:rsidP="00136755">
      <w:pPr>
        <w:spacing w:line="312" w:lineRule="auto"/>
        <w:jc w:val="both"/>
      </w:pPr>
      <w:r>
        <w:rPr>
          <w:lang w:val="nl-NL"/>
        </w:rPr>
        <w:t>- Phương án giải quyết: Nhà trường đã động viên và tạo điều kiện cho các đồng chí chưa đạt chuẩn t</w:t>
      </w:r>
      <w:r w:rsidR="00013B9E">
        <w:rPr>
          <w:lang w:val="nl-NL"/>
        </w:rPr>
        <w:t>rình độ đào tạo đi học đại học.</w:t>
      </w:r>
    </w:p>
    <w:p w:rsidR="00F72A48" w:rsidRPr="00F82893" w:rsidRDefault="00F72A48" w:rsidP="00136755">
      <w:pPr>
        <w:spacing w:line="312" w:lineRule="auto"/>
        <w:ind w:firstLine="0"/>
        <w:jc w:val="both"/>
        <w:rPr>
          <w:b/>
          <w:lang w:val="nl-NL"/>
        </w:rPr>
      </w:pPr>
      <w:r w:rsidRPr="00F82893">
        <w:rPr>
          <w:b/>
        </w:rPr>
        <w:t>3.</w:t>
      </w:r>
      <w:r w:rsidR="00F82893" w:rsidRPr="00F82893">
        <w:rPr>
          <w:b/>
        </w:rPr>
        <w:t xml:space="preserve"> </w:t>
      </w:r>
      <w:r w:rsidR="00783E10" w:rsidRPr="00F82893">
        <w:rPr>
          <w:b/>
          <w:lang w:val="nl-NL"/>
        </w:rPr>
        <w:t>Số liệu</w:t>
      </w:r>
      <w:r w:rsidRPr="00F82893">
        <w:rPr>
          <w:b/>
          <w:lang w:val="nl-NL"/>
        </w:rPr>
        <w:t xml:space="preserve"> về đội ngũ </w:t>
      </w:r>
      <w:r w:rsidR="00783E10" w:rsidRPr="00F82893">
        <w:rPr>
          <w:b/>
          <w:lang w:val="nl-NL"/>
        </w:rPr>
        <w:t>cán bộ, giáo viên</w:t>
      </w:r>
      <w:r w:rsidRPr="00F82893">
        <w:rPr>
          <w:b/>
          <w:lang w:val="nl-NL"/>
        </w:rPr>
        <w:t xml:space="preserve"> ở từng hạng như sau:</w:t>
      </w:r>
    </w:p>
    <w:p w:rsidR="00B951E0" w:rsidRDefault="00B951E0" w:rsidP="00B951E0">
      <w:pPr>
        <w:spacing w:line="312" w:lineRule="auto"/>
        <w:jc w:val="both"/>
        <w:rPr>
          <w:lang w:val="nl-NL"/>
        </w:rPr>
      </w:pPr>
      <w:r>
        <w:rPr>
          <w:lang w:val="nl-NL"/>
        </w:rPr>
        <w:lastRenderedPageBreak/>
        <w:t>-</w:t>
      </w:r>
      <w:r>
        <w:rPr>
          <w:lang w:val="nl-NL"/>
        </w:rPr>
        <w:t xml:space="preserve"> Hạng I</w:t>
      </w:r>
      <w:r>
        <w:rPr>
          <w:lang w:val="nl-NL"/>
        </w:rPr>
        <w:t xml:space="preserve">  có </w:t>
      </w:r>
      <w:r>
        <w:rPr>
          <w:lang w:val="nl-NL"/>
        </w:rPr>
        <w:t xml:space="preserve">0 </w:t>
      </w:r>
      <w:bookmarkStart w:id="0" w:name="_GoBack"/>
      <w:bookmarkEnd w:id="0"/>
      <w:r>
        <w:rPr>
          <w:lang w:val="nl-NL"/>
        </w:rPr>
        <w:t>đ/c</w:t>
      </w:r>
    </w:p>
    <w:p w:rsidR="00F72A48" w:rsidRDefault="005D7394" w:rsidP="00136755">
      <w:pPr>
        <w:spacing w:line="312" w:lineRule="auto"/>
        <w:jc w:val="both"/>
        <w:rPr>
          <w:lang w:val="nl-NL"/>
        </w:rPr>
      </w:pPr>
      <w:r>
        <w:rPr>
          <w:lang w:val="nl-NL"/>
        </w:rPr>
        <w:t>-</w:t>
      </w:r>
      <w:r w:rsidR="009B2BE3">
        <w:rPr>
          <w:lang w:val="nl-NL"/>
        </w:rPr>
        <w:t xml:space="preserve"> Hạng II  có 11</w:t>
      </w:r>
      <w:r w:rsidR="00F72A48">
        <w:rPr>
          <w:lang w:val="nl-NL"/>
        </w:rPr>
        <w:t>đ/c</w:t>
      </w:r>
    </w:p>
    <w:p w:rsidR="00F72A48" w:rsidRDefault="005D7394" w:rsidP="00136755">
      <w:pPr>
        <w:spacing w:line="312" w:lineRule="auto"/>
        <w:jc w:val="both"/>
        <w:rPr>
          <w:lang w:val="nl-NL"/>
        </w:rPr>
      </w:pPr>
      <w:r>
        <w:rPr>
          <w:lang w:val="nl-NL"/>
        </w:rPr>
        <w:t>-</w:t>
      </w:r>
      <w:r w:rsidR="009B2BE3">
        <w:rPr>
          <w:lang w:val="nl-NL"/>
        </w:rPr>
        <w:t xml:space="preserve"> Hạng III có 08 </w:t>
      </w:r>
      <w:r w:rsidR="00F72A48">
        <w:rPr>
          <w:lang w:val="nl-NL"/>
        </w:rPr>
        <w:t>đ/c</w:t>
      </w:r>
    </w:p>
    <w:p w:rsidR="00F72A48" w:rsidRDefault="00F72A48" w:rsidP="00136755">
      <w:pPr>
        <w:spacing w:line="312" w:lineRule="auto"/>
        <w:jc w:val="both"/>
        <w:rPr>
          <w:lang w:val="nl-NL"/>
        </w:rPr>
      </w:pPr>
      <w:r>
        <w:rPr>
          <w:lang w:val="nl-NL"/>
        </w:rPr>
        <w:t xml:space="preserve"> </w:t>
      </w:r>
      <w:r w:rsidR="00843471">
        <w:rPr>
          <w:lang w:val="nl-NL"/>
        </w:rPr>
        <w:t xml:space="preserve">   Vậy trường </w:t>
      </w:r>
      <w:r w:rsidR="00C414F8">
        <w:rPr>
          <w:lang w:val="nl-NL"/>
        </w:rPr>
        <w:t>THCS Bảo Khê</w:t>
      </w:r>
      <w:r>
        <w:rPr>
          <w:lang w:val="nl-NL"/>
        </w:rPr>
        <w:t xml:space="preserve"> trân trọng báo cáo./.</w:t>
      </w:r>
    </w:p>
    <w:p w:rsidR="00B34DA9" w:rsidRDefault="00B34DA9" w:rsidP="00136755">
      <w:pPr>
        <w:spacing w:line="312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B34DA9" w:rsidTr="00B34DA9">
        <w:tc>
          <w:tcPr>
            <w:tcW w:w="4873" w:type="dxa"/>
            <w:hideMark/>
          </w:tcPr>
          <w:p w:rsidR="00B34DA9" w:rsidRDefault="00B34DA9" w:rsidP="00B34DA9">
            <w:pPr>
              <w:ind w:firstLine="0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Nơi nhận: </w:t>
            </w:r>
          </w:p>
          <w:p w:rsidR="00B34DA9" w:rsidRPr="00B34DA9" w:rsidRDefault="00B34DA9" w:rsidP="00B34DA9">
            <w:pPr>
              <w:ind w:firstLine="0"/>
              <w:rPr>
                <w:sz w:val="22"/>
                <w:szCs w:val="22"/>
              </w:rPr>
            </w:pPr>
            <w:r w:rsidRPr="00B34DA9">
              <w:rPr>
                <w:sz w:val="22"/>
                <w:szCs w:val="22"/>
              </w:rPr>
              <w:t>- PGD&amp;ĐT thành phố (để b/c);</w:t>
            </w:r>
          </w:p>
          <w:p w:rsidR="00B34DA9" w:rsidRDefault="00B34DA9" w:rsidP="00B34DA9">
            <w:pPr>
              <w:ind w:firstLine="0"/>
              <w:rPr>
                <w:szCs w:val="28"/>
              </w:rPr>
            </w:pPr>
            <w:r w:rsidRPr="00B34DA9">
              <w:rPr>
                <w:sz w:val="22"/>
                <w:szCs w:val="22"/>
              </w:rPr>
              <w:t>- Lưu: VT.</w:t>
            </w:r>
          </w:p>
        </w:tc>
        <w:tc>
          <w:tcPr>
            <w:tcW w:w="4733" w:type="dxa"/>
          </w:tcPr>
          <w:p w:rsidR="00B34DA9" w:rsidRDefault="00B34DA9">
            <w:pPr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HIỆU TRƯỞNG</w:t>
            </w:r>
          </w:p>
          <w:p w:rsidR="00B34DA9" w:rsidRDefault="00B34DA9">
            <w:pPr>
              <w:jc w:val="center"/>
              <w:rPr>
                <w:szCs w:val="28"/>
              </w:rPr>
            </w:pPr>
          </w:p>
          <w:p w:rsidR="00B34DA9" w:rsidRDefault="00B34DA9">
            <w:pPr>
              <w:jc w:val="center"/>
              <w:rPr>
                <w:szCs w:val="28"/>
              </w:rPr>
            </w:pPr>
          </w:p>
          <w:p w:rsidR="00B34DA9" w:rsidRDefault="00B34DA9">
            <w:pPr>
              <w:jc w:val="center"/>
              <w:rPr>
                <w:szCs w:val="28"/>
              </w:rPr>
            </w:pPr>
          </w:p>
          <w:p w:rsidR="00B34DA9" w:rsidRDefault="00B34DA9">
            <w:pPr>
              <w:jc w:val="center"/>
              <w:rPr>
                <w:b/>
                <w:bCs/>
                <w:szCs w:val="28"/>
              </w:rPr>
            </w:pPr>
          </w:p>
          <w:p w:rsidR="00B34DA9" w:rsidRDefault="00B34DA9">
            <w:pPr>
              <w:spacing w:line="408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Quách Thị Diệu</w:t>
            </w:r>
          </w:p>
        </w:tc>
      </w:tr>
    </w:tbl>
    <w:p w:rsidR="00CB685C" w:rsidRDefault="00CB685C" w:rsidP="009068BA">
      <w:pPr>
        <w:ind w:firstLine="0"/>
        <w:jc w:val="both"/>
      </w:pPr>
    </w:p>
    <w:p w:rsidR="006F335F" w:rsidRDefault="006F335F" w:rsidP="009068BA">
      <w:pPr>
        <w:ind w:firstLine="0"/>
        <w:jc w:val="both"/>
      </w:pPr>
      <w:r>
        <w:t xml:space="preserve"> </w:t>
      </w:r>
    </w:p>
    <w:sectPr w:rsidR="006F335F" w:rsidSect="00F72A48">
      <w:pgSz w:w="11907" w:h="16840" w:code="9"/>
      <w:pgMar w:top="1134" w:right="851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227"/>
    <w:multiLevelType w:val="hybridMultilevel"/>
    <w:tmpl w:val="72D26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50E31"/>
    <w:multiLevelType w:val="hybridMultilevel"/>
    <w:tmpl w:val="103C3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E1614"/>
    <w:multiLevelType w:val="hybridMultilevel"/>
    <w:tmpl w:val="071AE0E8"/>
    <w:lvl w:ilvl="0" w:tplc="AD588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87"/>
    <w:rsid w:val="00012A86"/>
    <w:rsid w:val="00013B9E"/>
    <w:rsid w:val="00021D36"/>
    <w:rsid w:val="00034F62"/>
    <w:rsid w:val="000751C8"/>
    <w:rsid w:val="000C4314"/>
    <w:rsid w:val="000D4464"/>
    <w:rsid w:val="00136755"/>
    <w:rsid w:val="00146EE6"/>
    <w:rsid w:val="00171ABA"/>
    <w:rsid w:val="00194F29"/>
    <w:rsid w:val="001D697C"/>
    <w:rsid w:val="00296F28"/>
    <w:rsid w:val="00390E8E"/>
    <w:rsid w:val="00472271"/>
    <w:rsid w:val="00476E9B"/>
    <w:rsid w:val="004950BC"/>
    <w:rsid w:val="004A7A2B"/>
    <w:rsid w:val="005D7394"/>
    <w:rsid w:val="005E0BD1"/>
    <w:rsid w:val="006F0B00"/>
    <w:rsid w:val="006F335F"/>
    <w:rsid w:val="007650EC"/>
    <w:rsid w:val="00783E10"/>
    <w:rsid w:val="007A74FF"/>
    <w:rsid w:val="007B147A"/>
    <w:rsid w:val="00825062"/>
    <w:rsid w:val="00843471"/>
    <w:rsid w:val="009068BA"/>
    <w:rsid w:val="00980763"/>
    <w:rsid w:val="009B2BE3"/>
    <w:rsid w:val="00A27645"/>
    <w:rsid w:val="00A27E2C"/>
    <w:rsid w:val="00A365EF"/>
    <w:rsid w:val="00A638C4"/>
    <w:rsid w:val="00AB4260"/>
    <w:rsid w:val="00B12A12"/>
    <w:rsid w:val="00B22B82"/>
    <w:rsid w:val="00B34DA9"/>
    <w:rsid w:val="00B951E0"/>
    <w:rsid w:val="00BB7B47"/>
    <w:rsid w:val="00BD529A"/>
    <w:rsid w:val="00BE668A"/>
    <w:rsid w:val="00BF749A"/>
    <w:rsid w:val="00C32EA4"/>
    <w:rsid w:val="00C414F8"/>
    <w:rsid w:val="00C677CB"/>
    <w:rsid w:val="00CB685C"/>
    <w:rsid w:val="00CE7E14"/>
    <w:rsid w:val="00D3546A"/>
    <w:rsid w:val="00DC1092"/>
    <w:rsid w:val="00DE2787"/>
    <w:rsid w:val="00EA69B0"/>
    <w:rsid w:val="00F02A8A"/>
    <w:rsid w:val="00F72A48"/>
    <w:rsid w:val="00F82893"/>
    <w:rsid w:val="00FB6160"/>
    <w:rsid w:val="00F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8BA"/>
    <w:pPr>
      <w:ind w:left="720"/>
      <w:contextualSpacing/>
    </w:pPr>
  </w:style>
  <w:style w:type="table" w:styleId="TableGrid">
    <w:name w:val="Table Grid"/>
    <w:basedOn w:val="TableNormal"/>
    <w:uiPriority w:val="59"/>
    <w:rsid w:val="00B3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8BA"/>
    <w:pPr>
      <w:ind w:left="720"/>
      <w:contextualSpacing/>
    </w:pPr>
  </w:style>
  <w:style w:type="table" w:styleId="TableGrid">
    <w:name w:val="Table Grid"/>
    <w:basedOn w:val="TableNormal"/>
    <w:uiPriority w:val="59"/>
    <w:rsid w:val="00B3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2021-04-14T01:26:00Z</dcterms:created>
  <dcterms:modified xsi:type="dcterms:W3CDTF">2021-04-14T08:10:00Z</dcterms:modified>
</cp:coreProperties>
</file>